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AD1" w:rsidRPr="0035456C" w:rsidRDefault="00F31C6D" w:rsidP="00D459FA">
      <w:pPr>
        <w:spacing w:line="240" w:lineRule="auto"/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L2</w:t>
      </w:r>
      <w:r w:rsidR="00D459FA" w:rsidRPr="0035456C">
        <w:rPr>
          <w:b/>
          <w:sz w:val="24"/>
          <w:szCs w:val="24"/>
          <w:lang w:val="en-US"/>
        </w:rPr>
        <w:t xml:space="preserve"> RUBRIC KINDER </w:t>
      </w:r>
    </w:p>
    <w:p w:rsidR="00D459FA" w:rsidRPr="0035456C" w:rsidRDefault="006749CC" w:rsidP="00B04625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I Period   201</w:t>
      </w:r>
      <w:r w:rsidR="00B26D2F">
        <w:rPr>
          <w:b/>
          <w:sz w:val="24"/>
          <w:szCs w:val="24"/>
          <w:lang w:val="en-US"/>
        </w:rPr>
        <w:t>3-2014</w:t>
      </w:r>
    </w:p>
    <w:tbl>
      <w:tblPr>
        <w:tblStyle w:val="Tablaconcuadrcula"/>
        <w:tblW w:w="10915" w:type="dxa"/>
        <w:tblInd w:w="-601" w:type="dxa"/>
        <w:tblLook w:val="04A0" w:firstRow="1" w:lastRow="0" w:firstColumn="1" w:lastColumn="0" w:noHBand="0" w:noVBand="1"/>
      </w:tblPr>
      <w:tblGrid>
        <w:gridCol w:w="1702"/>
        <w:gridCol w:w="1842"/>
        <w:gridCol w:w="2410"/>
        <w:gridCol w:w="2552"/>
        <w:gridCol w:w="2409"/>
      </w:tblGrid>
      <w:tr w:rsidR="00F123DE" w:rsidTr="00F31C6D">
        <w:tc>
          <w:tcPr>
            <w:tcW w:w="1702" w:type="dxa"/>
          </w:tcPr>
          <w:p w:rsidR="00D459FA" w:rsidRDefault="00F31C6D" w:rsidP="00D459FA">
            <w:pPr>
              <w:jc w:val="center"/>
              <w:rPr>
                <w:b/>
                <w:sz w:val="24"/>
                <w:szCs w:val="24"/>
                <w:lang w:val="es-CO"/>
              </w:rPr>
            </w:pPr>
            <w:proofErr w:type="spellStart"/>
            <w:r>
              <w:rPr>
                <w:b/>
                <w:sz w:val="24"/>
                <w:szCs w:val="24"/>
                <w:lang w:val="es-CO"/>
              </w:rPr>
              <w:t>Indicator</w:t>
            </w:r>
            <w:proofErr w:type="spellEnd"/>
          </w:p>
        </w:tc>
        <w:tc>
          <w:tcPr>
            <w:tcW w:w="1842" w:type="dxa"/>
          </w:tcPr>
          <w:p w:rsidR="00D459FA" w:rsidRDefault="00F93553" w:rsidP="00D459FA">
            <w:pPr>
              <w:jc w:val="center"/>
              <w:rPr>
                <w:b/>
                <w:sz w:val="24"/>
                <w:szCs w:val="24"/>
                <w:lang w:val="es-CO"/>
              </w:rPr>
            </w:pPr>
            <w:r>
              <w:rPr>
                <w:b/>
                <w:sz w:val="24"/>
                <w:szCs w:val="24"/>
                <w:lang w:val="es-CO"/>
              </w:rPr>
              <w:t>A</w:t>
            </w:r>
          </w:p>
        </w:tc>
        <w:tc>
          <w:tcPr>
            <w:tcW w:w="2410" w:type="dxa"/>
          </w:tcPr>
          <w:p w:rsidR="00D459FA" w:rsidRDefault="00F93553" w:rsidP="00D459FA">
            <w:pPr>
              <w:jc w:val="center"/>
              <w:rPr>
                <w:b/>
                <w:sz w:val="24"/>
                <w:szCs w:val="24"/>
                <w:lang w:val="es-CO"/>
              </w:rPr>
            </w:pPr>
            <w:r>
              <w:rPr>
                <w:b/>
                <w:sz w:val="24"/>
                <w:szCs w:val="24"/>
                <w:lang w:val="es-CO"/>
              </w:rPr>
              <w:t>B</w:t>
            </w:r>
          </w:p>
        </w:tc>
        <w:tc>
          <w:tcPr>
            <w:tcW w:w="2552" w:type="dxa"/>
          </w:tcPr>
          <w:p w:rsidR="00D459FA" w:rsidRDefault="00F93553" w:rsidP="00D459FA">
            <w:pPr>
              <w:jc w:val="center"/>
              <w:rPr>
                <w:b/>
                <w:sz w:val="24"/>
                <w:szCs w:val="24"/>
                <w:lang w:val="es-CO"/>
              </w:rPr>
            </w:pPr>
            <w:r>
              <w:rPr>
                <w:b/>
                <w:sz w:val="24"/>
                <w:szCs w:val="24"/>
                <w:lang w:val="es-CO"/>
              </w:rPr>
              <w:t>C</w:t>
            </w:r>
          </w:p>
        </w:tc>
        <w:tc>
          <w:tcPr>
            <w:tcW w:w="2409" w:type="dxa"/>
          </w:tcPr>
          <w:p w:rsidR="00D459FA" w:rsidRDefault="00F93553" w:rsidP="00D459FA">
            <w:pPr>
              <w:jc w:val="center"/>
              <w:rPr>
                <w:b/>
                <w:sz w:val="24"/>
                <w:szCs w:val="24"/>
                <w:lang w:val="es-CO"/>
              </w:rPr>
            </w:pPr>
            <w:r>
              <w:rPr>
                <w:b/>
                <w:sz w:val="24"/>
                <w:szCs w:val="24"/>
                <w:lang w:val="es-CO"/>
              </w:rPr>
              <w:t>D</w:t>
            </w:r>
          </w:p>
        </w:tc>
      </w:tr>
      <w:tr w:rsidR="00F123DE" w:rsidRPr="00297C36" w:rsidTr="00BA10A5">
        <w:trPr>
          <w:trHeight w:val="2484"/>
        </w:trPr>
        <w:tc>
          <w:tcPr>
            <w:tcW w:w="1702" w:type="dxa"/>
          </w:tcPr>
          <w:p w:rsidR="005E7219" w:rsidRPr="0027793D" w:rsidRDefault="005E7219" w:rsidP="005E7219">
            <w:pPr>
              <w:pStyle w:val="Sinespaciado"/>
              <w:jc w:val="center"/>
              <w:rPr>
                <w:rFonts w:cstheme="minorHAnsi"/>
                <w:b/>
                <w:sz w:val="18"/>
                <w:szCs w:val="20"/>
                <w:lang w:val="en-US"/>
              </w:rPr>
            </w:pPr>
            <w:r w:rsidRPr="0027793D">
              <w:rPr>
                <w:rFonts w:cstheme="minorHAnsi"/>
                <w:b/>
                <w:sz w:val="18"/>
                <w:szCs w:val="20"/>
                <w:lang w:val="en-US"/>
              </w:rPr>
              <w:t>(Listening)</w:t>
            </w:r>
          </w:p>
          <w:p w:rsidR="00D459FA" w:rsidRPr="00F31C6D" w:rsidRDefault="00484F68" w:rsidP="00C06127">
            <w:pPr>
              <w:pStyle w:val="Sinespaciado"/>
              <w:rPr>
                <w:rFonts w:cstheme="minorHAnsi"/>
                <w:b/>
                <w:i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1. </w:t>
            </w:r>
            <w:r w:rsidR="00C06127" w:rsidRPr="00DF75B1">
              <w:rPr>
                <w:rFonts w:ascii="Calibri" w:hAnsi="Calibri" w:cs="MyriadPro-Regular"/>
                <w:sz w:val="18"/>
                <w:szCs w:val="20"/>
                <w:lang w:val="en-US"/>
              </w:rPr>
              <w:t xml:space="preserve">Follows two-step directions showing understanding </w:t>
            </w:r>
          </w:p>
        </w:tc>
        <w:tc>
          <w:tcPr>
            <w:tcW w:w="1842" w:type="dxa"/>
          </w:tcPr>
          <w:p w:rsidR="00D459FA" w:rsidRPr="0027793D" w:rsidRDefault="00F93553" w:rsidP="00C06127">
            <w:pPr>
              <w:pStyle w:val="Sinespaciado"/>
              <w:rPr>
                <w:rFonts w:cstheme="minorHAnsi"/>
                <w:sz w:val="18"/>
                <w:szCs w:val="20"/>
                <w:lang w:val="en-US"/>
              </w:rPr>
            </w:pPr>
            <w:r w:rsidRPr="00F93553">
              <w:rPr>
                <w:rFonts w:cstheme="minorHAnsi"/>
                <w:sz w:val="18"/>
                <w:szCs w:val="20"/>
              </w:rPr>
              <w:t>Sigue instrucciones más complejas</w:t>
            </w:r>
          </w:p>
        </w:tc>
        <w:tc>
          <w:tcPr>
            <w:tcW w:w="2410" w:type="dxa"/>
          </w:tcPr>
          <w:p w:rsidR="00F93553" w:rsidRPr="0027793D" w:rsidRDefault="00297C36" w:rsidP="00F93553">
            <w:pPr>
              <w:pStyle w:val="Sinespaciado"/>
              <w:rPr>
                <w:rFonts w:cstheme="minorHAnsi"/>
                <w:sz w:val="18"/>
                <w:szCs w:val="20"/>
              </w:rPr>
            </w:pPr>
            <w:r w:rsidRPr="00F93553">
              <w:rPr>
                <w:rFonts w:cstheme="minorHAnsi"/>
                <w:sz w:val="18"/>
                <w:szCs w:val="20"/>
              </w:rPr>
              <w:t xml:space="preserve"> </w:t>
            </w:r>
            <w:r w:rsidR="00F93553" w:rsidRPr="0027793D">
              <w:rPr>
                <w:rFonts w:cstheme="minorHAnsi"/>
                <w:sz w:val="18"/>
                <w:szCs w:val="20"/>
              </w:rPr>
              <w:t xml:space="preserve">Sigue 2 instrucciones a la vez demostrando comprenderlas </w:t>
            </w:r>
          </w:p>
          <w:p w:rsidR="00F93553" w:rsidRDefault="00F93553" w:rsidP="00F93553">
            <w:pPr>
              <w:pStyle w:val="Sinespaciado"/>
              <w:rPr>
                <w:rFonts w:cstheme="minorHAnsi"/>
                <w:sz w:val="18"/>
                <w:szCs w:val="20"/>
                <w:lang w:val="en-US"/>
              </w:rPr>
            </w:pPr>
            <w:r w:rsidRPr="0027793D">
              <w:rPr>
                <w:rFonts w:cstheme="minorHAnsi"/>
                <w:sz w:val="18"/>
                <w:szCs w:val="20"/>
                <w:lang w:val="en-US"/>
              </w:rPr>
              <w:t xml:space="preserve">(Get your pencil case, notebook, clipboard, sit at the table (circle), write your name, walk in line, stand up, line up, look at…,tidy up, tuck in your t-shirt, put your things away, get a book and read) </w:t>
            </w:r>
          </w:p>
          <w:p w:rsidR="00297C36" w:rsidRPr="0027793D" w:rsidRDefault="00297C36" w:rsidP="005E7219">
            <w:pPr>
              <w:pStyle w:val="Sinespaciado"/>
              <w:rPr>
                <w:rFonts w:cstheme="minorHAnsi"/>
                <w:sz w:val="18"/>
                <w:szCs w:val="20"/>
                <w:lang w:val="en-US"/>
              </w:rPr>
            </w:pPr>
          </w:p>
          <w:p w:rsidR="00D459FA" w:rsidRPr="0027793D" w:rsidRDefault="00D459FA" w:rsidP="00297C36">
            <w:pPr>
              <w:pStyle w:val="Sinespaciado"/>
              <w:rPr>
                <w:rFonts w:cstheme="minorHAnsi"/>
                <w:sz w:val="18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F93553" w:rsidRPr="00F93553" w:rsidRDefault="00F93553" w:rsidP="00F93553">
            <w:pPr>
              <w:pStyle w:val="Sinespaciado"/>
              <w:rPr>
                <w:rFonts w:cstheme="minorHAnsi"/>
                <w:sz w:val="18"/>
                <w:szCs w:val="20"/>
                <w:lang w:val="en-US"/>
              </w:rPr>
            </w:pPr>
            <w:proofErr w:type="spellStart"/>
            <w:r w:rsidRPr="00F93553">
              <w:rPr>
                <w:rFonts w:cstheme="minorHAnsi"/>
                <w:sz w:val="18"/>
                <w:szCs w:val="20"/>
                <w:lang w:val="en-US"/>
              </w:rPr>
              <w:t>Sigue</w:t>
            </w:r>
            <w:proofErr w:type="spellEnd"/>
            <w:r w:rsidRPr="00F93553">
              <w:rPr>
                <w:rFonts w:cstheme="minorHAnsi"/>
                <w:sz w:val="18"/>
                <w:szCs w:val="20"/>
                <w:lang w:val="en-US"/>
              </w:rPr>
              <w:t xml:space="preserve"> 1 </w:t>
            </w:r>
            <w:proofErr w:type="spellStart"/>
            <w:r w:rsidRPr="00F93553">
              <w:rPr>
                <w:rFonts w:cstheme="minorHAnsi"/>
                <w:sz w:val="18"/>
                <w:szCs w:val="20"/>
                <w:lang w:val="en-US"/>
              </w:rPr>
              <w:t>instrucción</w:t>
            </w:r>
            <w:proofErr w:type="spellEnd"/>
            <w:r w:rsidRPr="00F93553">
              <w:rPr>
                <w:rFonts w:cstheme="minorHAnsi"/>
                <w:sz w:val="18"/>
                <w:szCs w:val="20"/>
                <w:lang w:val="en-US"/>
              </w:rPr>
              <w:t xml:space="preserve"> dada </w:t>
            </w:r>
            <w:proofErr w:type="spellStart"/>
            <w:r w:rsidRPr="00F93553">
              <w:rPr>
                <w:rFonts w:cstheme="minorHAnsi"/>
                <w:sz w:val="18"/>
                <w:szCs w:val="20"/>
                <w:lang w:val="en-US"/>
              </w:rPr>
              <w:t>demostrando</w:t>
            </w:r>
            <w:proofErr w:type="spellEnd"/>
            <w:r w:rsidRPr="00F93553">
              <w:rPr>
                <w:rFonts w:cstheme="minorHAnsi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F93553">
              <w:rPr>
                <w:rFonts w:cstheme="minorHAnsi"/>
                <w:sz w:val="18"/>
                <w:szCs w:val="20"/>
                <w:lang w:val="en-US"/>
              </w:rPr>
              <w:t>comprenderla</w:t>
            </w:r>
            <w:proofErr w:type="spellEnd"/>
          </w:p>
          <w:p w:rsidR="00297C36" w:rsidRPr="0027793D" w:rsidRDefault="00F93553" w:rsidP="00F93553">
            <w:pPr>
              <w:pStyle w:val="Sinespaciado"/>
              <w:rPr>
                <w:rFonts w:cstheme="minorHAnsi"/>
                <w:sz w:val="18"/>
                <w:szCs w:val="20"/>
                <w:lang w:val="en-US"/>
              </w:rPr>
            </w:pPr>
            <w:r w:rsidRPr="00F93553">
              <w:rPr>
                <w:rFonts w:cstheme="minorHAnsi"/>
                <w:sz w:val="18"/>
                <w:szCs w:val="20"/>
                <w:lang w:val="en-US"/>
              </w:rPr>
              <w:t xml:space="preserve"> </w:t>
            </w:r>
            <w:r w:rsidRPr="0027793D">
              <w:rPr>
                <w:rFonts w:cstheme="minorHAnsi"/>
                <w:sz w:val="18"/>
                <w:szCs w:val="20"/>
                <w:lang w:val="en-US"/>
              </w:rPr>
              <w:t>(Get your pencil case, notebook, clipboard, sit at the table (circle), write your name, walk in line, stand up, line up, look at…,tidy up, tuck in your t-shirt, put your things away, get a book and read</w:t>
            </w:r>
            <w:r>
              <w:rPr>
                <w:rFonts w:cstheme="minorHAnsi"/>
                <w:sz w:val="18"/>
                <w:szCs w:val="20"/>
                <w:lang w:val="en-US"/>
              </w:rPr>
              <w:t>)</w:t>
            </w:r>
          </w:p>
          <w:p w:rsidR="00D459FA" w:rsidRPr="0027793D" w:rsidRDefault="00D459FA" w:rsidP="00297C36">
            <w:pPr>
              <w:pStyle w:val="Sinespaciado"/>
              <w:rPr>
                <w:rFonts w:cstheme="minorHAnsi"/>
                <w:b/>
                <w:sz w:val="18"/>
                <w:szCs w:val="20"/>
                <w:lang w:val="en-US"/>
              </w:rPr>
            </w:pPr>
          </w:p>
        </w:tc>
        <w:tc>
          <w:tcPr>
            <w:tcW w:w="2409" w:type="dxa"/>
          </w:tcPr>
          <w:p w:rsidR="00D459FA" w:rsidRPr="0027793D" w:rsidRDefault="00F93553" w:rsidP="005E7219">
            <w:pPr>
              <w:pStyle w:val="Sinespaciado"/>
              <w:rPr>
                <w:rFonts w:cstheme="minorHAnsi"/>
                <w:sz w:val="18"/>
                <w:szCs w:val="20"/>
                <w:lang w:val="en-US"/>
              </w:rPr>
            </w:pPr>
            <w:r w:rsidRPr="0027793D">
              <w:rPr>
                <w:rFonts w:cstheme="minorHAnsi"/>
                <w:sz w:val="18"/>
                <w:szCs w:val="20"/>
              </w:rPr>
              <w:t xml:space="preserve">No sigue las instrucciones dadas en </w:t>
            </w:r>
            <w:proofErr w:type="gramStart"/>
            <w:r w:rsidRPr="0027793D">
              <w:rPr>
                <w:rFonts w:cstheme="minorHAnsi"/>
                <w:sz w:val="18"/>
                <w:szCs w:val="20"/>
              </w:rPr>
              <w:t>Inglés</w:t>
            </w:r>
            <w:proofErr w:type="gramEnd"/>
            <w:r w:rsidRPr="0027793D">
              <w:rPr>
                <w:rFonts w:cstheme="minorHAnsi"/>
                <w:sz w:val="18"/>
                <w:szCs w:val="20"/>
              </w:rPr>
              <w:t xml:space="preserve"> y requiere de ayudas visuales o de traducción  al español para comprender. </w:t>
            </w:r>
            <w:r w:rsidRPr="0027793D">
              <w:rPr>
                <w:rFonts w:cstheme="minorHAnsi"/>
                <w:sz w:val="18"/>
                <w:szCs w:val="20"/>
                <w:lang w:val="en-US"/>
              </w:rPr>
              <w:t>(Get your pencil case, notebook, clipboard, sit at the table (circle), write your name, walk in line, stand up, line up, look at…,tidy up, tuck in your t-shirt, put your things away, get a book and read)</w:t>
            </w:r>
          </w:p>
        </w:tc>
      </w:tr>
      <w:tr w:rsidR="00C06127" w:rsidRPr="005252B0" w:rsidTr="00BA10A5">
        <w:trPr>
          <w:trHeight w:val="2484"/>
        </w:trPr>
        <w:tc>
          <w:tcPr>
            <w:tcW w:w="1702" w:type="dxa"/>
          </w:tcPr>
          <w:p w:rsidR="00C06127" w:rsidRDefault="00C06127" w:rsidP="00756B75">
            <w:pPr>
              <w:pStyle w:val="Sinespaciad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2. </w:t>
            </w:r>
            <w:r w:rsidRPr="00DF75B1">
              <w:rPr>
                <w:rFonts w:cstheme="minorHAnsi"/>
                <w:sz w:val="18"/>
                <w:szCs w:val="20"/>
                <w:lang w:val="en-US"/>
              </w:rPr>
              <w:t>Recognizes some beginning sounds in</w:t>
            </w:r>
            <w:r w:rsidR="00756B75">
              <w:rPr>
                <w:rFonts w:cstheme="minorHAnsi"/>
                <w:sz w:val="18"/>
                <w:szCs w:val="20"/>
                <w:lang w:val="en-US"/>
              </w:rPr>
              <w:t xml:space="preserve"> one syllable words from poems, rhymes </w:t>
            </w:r>
            <w:r w:rsidRPr="00DF75B1">
              <w:rPr>
                <w:rFonts w:cstheme="minorHAnsi"/>
                <w:sz w:val="18"/>
                <w:szCs w:val="20"/>
                <w:lang w:val="en-US"/>
              </w:rPr>
              <w:t>and songs.</w:t>
            </w:r>
          </w:p>
        </w:tc>
        <w:tc>
          <w:tcPr>
            <w:tcW w:w="1842" w:type="dxa"/>
          </w:tcPr>
          <w:p w:rsidR="00F93553" w:rsidRPr="0027793D" w:rsidRDefault="00F93553" w:rsidP="00F93553">
            <w:pPr>
              <w:pStyle w:val="Sinespaciado"/>
              <w:rPr>
                <w:rFonts w:cstheme="minorHAnsi"/>
                <w:sz w:val="18"/>
                <w:szCs w:val="20"/>
              </w:rPr>
            </w:pPr>
            <w:r w:rsidRPr="0027793D">
              <w:rPr>
                <w:rFonts w:cstheme="minorHAnsi"/>
                <w:sz w:val="18"/>
                <w:szCs w:val="20"/>
              </w:rPr>
              <w:t>Identifica todos los sonidos trabajos y otros que nos hayan sido trabajados durante el periodo</w:t>
            </w:r>
          </w:p>
          <w:p w:rsidR="00F93553" w:rsidRPr="00F93553" w:rsidRDefault="00F93553" w:rsidP="00F93553">
            <w:pPr>
              <w:pStyle w:val="Sinespaciado"/>
              <w:rPr>
                <w:rFonts w:cstheme="minorHAnsi"/>
                <w:color w:val="FF0000"/>
                <w:sz w:val="18"/>
                <w:szCs w:val="20"/>
              </w:rPr>
            </w:pPr>
            <w:r w:rsidRPr="00F93553">
              <w:rPr>
                <w:rFonts w:cstheme="minorHAnsi"/>
                <w:color w:val="FF0000"/>
                <w:sz w:val="18"/>
                <w:szCs w:val="20"/>
              </w:rPr>
              <w:t>(B-D-P-T-M-C-L-F)</w:t>
            </w:r>
          </w:p>
          <w:p w:rsidR="00C06127" w:rsidRPr="0027793D" w:rsidRDefault="00C06127" w:rsidP="00F93553">
            <w:pPr>
              <w:pStyle w:val="Sinespaciado"/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2410" w:type="dxa"/>
          </w:tcPr>
          <w:p w:rsidR="00F93553" w:rsidRPr="0027793D" w:rsidRDefault="00F93553" w:rsidP="00F93553">
            <w:pPr>
              <w:pStyle w:val="Sinespaciado"/>
              <w:rPr>
                <w:rFonts w:cstheme="minorHAnsi"/>
                <w:sz w:val="18"/>
                <w:szCs w:val="20"/>
              </w:rPr>
            </w:pPr>
            <w:r w:rsidRPr="0027793D">
              <w:rPr>
                <w:rFonts w:cstheme="minorHAnsi"/>
                <w:sz w:val="18"/>
                <w:szCs w:val="20"/>
              </w:rPr>
              <w:t xml:space="preserve">Identifica todos los sonidos iniciales trabajados  </w:t>
            </w:r>
          </w:p>
          <w:p w:rsidR="00C06127" w:rsidRPr="0027793D" w:rsidRDefault="00F93553" w:rsidP="00F93553">
            <w:pPr>
              <w:pStyle w:val="Sinespaciado"/>
              <w:rPr>
                <w:rFonts w:cstheme="minorHAnsi"/>
                <w:sz w:val="18"/>
                <w:szCs w:val="20"/>
              </w:rPr>
            </w:pPr>
            <w:r w:rsidRPr="00F93553">
              <w:rPr>
                <w:rFonts w:cstheme="minorHAnsi"/>
                <w:color w:val="FF0000"/>
                <w:sz w:val="18"/>
                <w:szCs w:val="20"/>
              </w:rPr>
              <w:t>(B-D-P-T-M-C-L-F</w:t>
            </w:r>
            <w:r>
              <w:rPr>
                <w:rFonts w:cstheme="minorHAnsi"/>
                <w:color w:val="FF0000"/>
                <w:sz w:val="18"/>
                <w:szCs w:val="20"/>
              </w:rPr>
              <w:t>)</w:t>
            </w:r>
          </w:p>
        </w:tc>
        <w:tc>
          <w:tcPr>
            <w:tcW w:w="2552" w:type="dxa"/>
          </w:tcPr>
          <w:p w:rsidR="00F93553" w:rsidRPr="0027793D" w:rsidRDefault="00F93553" w:rsidP="00F93553">
            <w:pPr>
              <w:pStyle w:val="Sinespaciado"/>
              <w:rPr>
                <w:rFonts w:cstheme="minorHAnsi"/>
                <w:sz w:val="18"/>
                <w:szCs w:val="20"/>
              </w:rPr>
            </w:pPr>
            <w:r w:rsidRPr="0027793D">
              <w:rPr>
                <w:rFonts w:cstheme="minorHAnsi"/>
                <w:sz w:val="18"/>
                <w:szCs w:val="20"/>
              </w:rPr>
              <w:t>Identifica algunos sonidos iniciales trabajados</w:t>
            </w:r>
          </w:p>
          <w:p w:rsidR="00F93553" w:rsidRPr="0027793D" w:rsidRDefault="00F93553" w:rsidP="00F93553">
            <w:pPr>
              <w:pStyle w:val="Sinespaciado"/>
              <w:rPr>
                <w:rFonts w:cstheme="minorHAnsi"/>
                <w:color w:val="FF0000"/>
                <w:sz w:val="18"/>
                <w:szCs w:val="20"/>
              </w:rPr>
            </w:pPr>
            <w:r w:rsidRPr="0027793D">
              <w:rPr>
                <w:rFonts w:cstheme="minorHAnsi"/>
                <w:color w:val="FF0000"/>
                <w:sz w:val="18"/>
                <w:szCs w:val="20"/>
              </w:rPr>
              <w:t>(B-D-P-T-M-C-L-F)</w:t>
            </w:r>
          </w:p>
          <w:p w:rsidR="00C06127" w:rsidRPr="0027793D" w:rsidRDefault="00C06127" w:rsidP="006749CC">
            <w:pPr>
              <w:pStyle w:val="Sinespaciado"/>
              <w:rPr>
                <w:rFonts w:cstheme="minorHAnsi"/>
                <w:sz w:val="18"/>
                <w:szCs w:val="20"/>
                <w:lang w:val="en-US"/>
              </w:rPr>
            </w:pPr>
          </w:p>
        </w:tc>
        <w:tc>
          <w:tcPr>
            <w:tcW w:w="2409" w:type="dxa"/>
          </w:tcPr>
          <w:p w:rsidR="00F93553" w:rsidRPr="0027793D" w:rsidRDefault="00F93553" w:rsidP="00F93553">
            <w:pPr>
              <w:pStyle w:val="Sinespaciado"/>
              <w:rPr>
                <w:rFonts w:cstheme="minorHAnsi"/>
                <w:sz w:val="18"/>
                <w:szCs w:val="20"/>
              </w:rPr>
            </w:pPr>
            <w:r w:rsidRPr="0027793D">
              <w:rPr>
                <w:rFonts w:cstheme="minorHAnsi"/>
                <w:sz w:val="18"/>
                <w:szCs w:val="20"/>
              </w:rPr>
              <w:t>No logra identificar  los  sonidos iniciales trabajados.</w:t>
            </w:r>
          </w:p>
          <w:p w:rsidR="00F93553" w:rsidRPr="0027793D" w:rsidRDefault="00F93553" w:rsidP="00F93553">
            <w:pPr>
              <w:pStyle w:val="Sinespaciado"/>
              <w:rPr>
                <w:rFonts w:cstheme="minorHAnsi"/>
                <w:sz w:val="18"/>
                <w:szCs w:val="20"/>
              </w:rPr>
            </w:pPr>
            <w:r w:rsidRPr="0027793D">
              <w:rPr>
                <w:rFonts w:cstheme="minorHAnsi"/>
                <w:sz w:val="18"/>
                <w:szCs w:val="20"/>
              </w:rPr>
              <w:t>Es importante trabajar en casa los sonidos iniciales vistos durante este primer periodo como….a través de las páginas de internet y actividades sugeridas en el wiki.</w:t>
            </w:r>
          </w:p>
          <w:p w:rsidR="00F93553" w:rsidRPr="0027793D" w:rsidRDefault="00F93553" w:rsidP="00F93553">
            <w:pPr>
              <w:pStyle w:val="Sinespaciado"/>
              <w:rPr>
                <w:rFonts w:cstheme="minorHAnsi"/>
                <w:color w:val="FF0000"/>
                <w:sz w:val="18"/>
                <w:szCs w:val="20"/>
              </w:rPr>
            </w:pPr>
            <w:r w:rsidRPr="0027793D">
              <w:rPr>
                <w:rFonts w:cstheme="minorHAnsi"/>
                <w:color w:val="FF0000"/>
                <w:sz w:val="18"/>
                <w:szCs w:val="20"/>
              </w:rPr>
              <w:t>(B-D-P-T-M-C-L-F)</w:t>
            </w:r>
          </w:p>
          <w:p w:rsidR="005252B0" w:rsidRPr="0027793D" w:rsidRDefault="005252B0" w:rsidP="00C06127">
            <w:pPr>
              <w:pStyle w:val="Sinespaciado"/>
              <w:rPr>
                <w:rFonts w:cstheme="minorHAnsi"/>
                <w:sz w:val="18"/>
                <w:szCs w:val="20"/>
              </w:rPr>
            </w:pPr>
          </w:p>
        </w:tc>
      </w:tr>
      <w:tr w:rsidR="006749CC" w:rsidRPr="005252B0" w:rsidTr="00BA10A5">
        <w:trPr>
          <w:trHeight w:val="2484"/>
        </w:trPr>
        <w:tc>
          <w:tcPr>
            <w:tcW w:w="1702" w:type="dxa"/>
          </w:tcPr>
          <w:p w:rsidR="00C06127" w:rsidRPr="00DF75B1" w:rsidRDefault="00C06127" w:rsidP="006749CC">
            <w:pPr>
              <w:pStyle w:val="Sinespaciado"/>
              <w:rPr>
                <w:rFonts w:cstheme="minorHAnsi"/>
                <w:sz w:val="18"/>
                <w:szCs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3. </w:t>
            </w:r>
            <w:r w:rsidRPr="00DF75B1">
              <w:rPr>
                <w:rFonts w:ascii="Calibri" w:hAnsi="Calibri"/>
                <w:color w:val="000000"/>
                <w:sz w:val="18"/>
                <w:szCs w:val="20"/>
                <w:lang w:val="en-GB"/>
              </w:rPr>
              <w:t>R</w:t>
            </w:r>
            <w:proofErr w:type="spellStart"/>
            <w:r w:rsidRPr="00DF75B1">
              <w:rPr>
                <w:rFonts w:ascii="Calibri" w:hAnsi="Calibri"/>
                <w:color w:val="000000"/>
                <w:sz w:val="18"/>
                <w:szCs w:val="20"/>
                <w:lang w:val="en-US"/>
              </w:rPr>
              <w:t>ecognizes</w:t>
            </w:r>
            <w:proofErr w:type="spellEnd"/>
            <w:r w:rsidRPr="00DF75B1">
              <w:rPr>
                <w:rFonts w:ascii="Calibri" w:hAnsi="Calibri"/>
                <w:color w:val="000000"/>
                <w:sz w:val="18"/>
                <w:szCs w:val="20"/>
                <w:lang w:val="en-US"/>
              </w:rPr>
              <w:t xml:space="preserve"> high frequency words in sentences, in poems, rhymes and songs</w:t>
            </w:r>
          </w:p>
          <w:p w:rsidR="006749CC" w:rsidRDefault="006749CC" w:rsidP="00C06127">
            <w:pPr>
              <w:pStyle w:val="Sinespaciad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</w:tcPr>
          <w:p w:rsidR="00F93553" w:rsidRDefault="00F93553" w:rsidP="00F93553">
            <w:pPr>
              <w:pStyle w:val="Sinespaciado"/>
              <w:rPr>
                <w:rFonts w:cstheme="minorHAnsi"/>
                <w:sz w:val="18"/>
                <w:szCs w:val="20"/>
              </w:rPr>
            </w:pPr>
            <w:r w:rsidRPr="0027793D">
              <w:rPr>
                <w:rFonts w:cstheme="minorHAnsi"/>
                <w:sz w:val="18"/>
                <w:szCs w:val="20"/>
              </w:rPr>
              <w:t>Identi</w:t>
            </w:r>
            <w:r>
              <w:rPr>
                <w:rFonts w:cstheme="minorHAnsi"/>
                <w:sz w:val="18"/>
                <w:szCs w:val="20"/>
              </w:rPr>
              <w:t>fi</w:t>
            </w:r>
            <w:r w:rsidRPr="0027793D">
              <w:rPr>
                <w:rFonts w:cstheme="minorHAnsi"/>
                <w:sz w:val="18"/>
                <w:szCs w:val="20"/>
              </w:rPr>
              <w:t>ca las palabras de uso frecuente trabajadas y algunas otras que conoce de otros contextos</w:t>
            </w:r>
          </w:p>
          <w:p w:rsidR="00581CCB" w:rsidRPr="0027793D" w:rsidRDefault="00581CCB" w:rsidP="005252B0">
            <w:pPr>
              <w:pStyle w:val="Sinespaciado"/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2410" w:type="dxa"/>
          </w:tcPr>
          <w:p w:rsidR="00F93553" w:rsidRDefault="00F93553" w:rsidP="00F93553">
            <w:pPr>
              <w:pStyle w:val="Sinespaciado"/>
              <w:rPr>
                <w:rFonts w:cstheme="minorHAnsi"/>
                <w:sz w:val="18"/>
                <w:szCs w:val="20"/>
              </w:rPr>
            </w:pPr>
            <w:r w:rsidRPr="0027793D">
              <w:rPr>
                <w:rFonts w:cstheme="minorHAnsi"/>
                <w:sz w:val="18"/>
                <w:szCs w:val="20"/>
              </w:rPr>
              <w:t>I</w:t>
            </w:r>
            <w:r>
              <w:rPr>
                <w:rFonts w:cstheme="minorHAnsi"/>
                <w:sz w:val="18"/>
                <w:szCs w:val="20"/>
              </w:rPr>
              <w:t>dentific</w:t>
            </w:r>
            <w:r w:rsidRPr="0027793D">
              <w:rPr>
                <w:rFonts w:cstheme="minorHAnsi"/>
                <w:sz w:val="18"/>
                <w:szCs w:val="20"/>
              </w:rPr>
              <w:t xml:space="preserve">a las palabras de uso frecuente trabajadas </w:t>
            </w:r>
          </w:p>
          <w:p w:rsidR="006749CC" w:rsidRPr="0027793D" w:rsidRDefault="006749CC" w:rsidP="00BF143A">
            <w:pPr>
              <w:pStyle w:val="Sinespaciado"/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2552" w:type="dxa"/>
          </w:tcPr>
          <w:p w:rsidR="006749CC" w:rsidRPr="0027793D" w:rsidRDefault="00F93553" w:rsidP="00C06127">
            <w:pPr>
              <w:pStyle w:val="Sinespaciado"/>
              <w:rPr>
                <w:rFonts w:cstheme="minorHAnsi"/>
                <w:sz w:val="18"/>
                <w:szCs w:val="20"/>
              </w:rPr>
            </w:pPr>
            <w:r w:rsidRPr="0027793D">
              <w:rPr>
                <w:rFonts w:cstheme="minorHAnsi"/>
                <w:sz w:val="18"/>
                <w:szCs w:val="20"/>
              </w:rPr>
              <w:t xml:space="preserve">En compañía de sus maestros y con algunas referencias visuales puede </w:t>
            </w:r>
            <w:r>
              <w:rPr>
                <w:rFonts w:cstheme="minorHAnsi"/>
                <w:sz w:val="18"/>
                <w:szCs w:val="20"/>
              </w:rPr>
              <w:t>identific</w:t>
            </w:r>
            <w:r w:rsidRPr="0027793D">
              <w:rPr>
                <w:rFonts w:cstheme="minorHAnsi"/>
                <w:sz w:val="18"/>
                <w:szCs w:val="20"/>
              </w:rPr>
              <w:t>ar</w:t>
            </w:r>
            <w:r w:rsidRPr="0027793D">
              <w:rPr>
                <w:rFonts w:cstheme="minorHAnsi"/>
                <w:sz w:val="18"/>
                <w:szCs w:val="20"/>
              </w:rPr>
              <w:t xml:space="preserve"> algunas de las palabras de uso frecuente trabajadas</w:t>
            </w:r>
          </w:p>
        </w:tc>
        <w:tc>
          <w:tcPr>
            <w:tcW w:w="2409" w:type="dxa"/>
          </w:tcPr>
          <w:p w:rsidR="006749CC" w:rsidRPr="0027793D" w:rsidRDefault="00F93553" w:rsidP="00C06127">
            <w:pPr>
              <w:pStyle w:val="Sinespaciado"/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>No identific</w:t>
            </w:r>
            <w:r w:rsidRPr="0027793D">
              <w:rPr>
                <w:rFonts w:cstheme="minorHAnsi"/>
                <w:sz w:val="18"/>
                <w:szCs w:val="20"/>
              </w:rPr>
              <w:t>a las palabras de uso frecuente trabajadas. Debe repasar estas en casa para que pueda reconocerlas poco a poco al trabajar en otros contextos</w:t>
            </w:r>
          </w:p>
        </w:tc>
      </w:tr>
      <w:tr w:rsidR="00F123DE" w:rsidRPr="00BF143A" w:rsidTr="00F31C6D">
        <w:tc>
          <w:tcPr>
            <w:tcW w:w="1702" w:type="dxa"/>
          </w:tcPr>
          <w:p w:rsidR="005E7219" w:rsidRPr="009F59AE" w:rsidRDefault="005E7219" w:rsidP="00756B75">
            <w:pPr>
              <w:pStyle w:val="Sinespaciado"/>
              <w:jc w:val="center"/>
              <w:rPr>
                <w:b/>
                <w:lang w:val="en-US"/>
              </w:rPr>
            </w:pPr>
            <w:r w:rsidRPr="009F59AE">
              <w:rPr>
                <w:b/>
                <w:lang w:val="en-US"/>
              </w:rPr>
              <w:t>(Speaking)</w:t>
            </w:r>
          </w:p>
          <w:p w:rsidR="00D459FA" w:rsidRPr="00484F68" w:rsidRDefault="00484F68" w:rsidP="00EB161E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4. </w:t>
            </w:r>
            <w:r w:rsidRPr="00DF75B1">
              <w:rPr>
                <w:rFonts w:ascii="Calibri" w:eastAsia="Calibri" w:hAnsi="Calibri" w:cs="Times New Roman"/>
                <w:color w:val="000000"/>
                <w:sz w:val="18"/>
                <w:szCs w:val="20"/>
                <w:lang w:val="en-US"/>
              </w:rPr>
              <w:t>Uses learnt structures to communicate in daily interactions</w:t>
            </w:r>
            <w:r w:rsidRPr="009F59AE">
              <w:rPr>
                <w:rFonts w:ascii="Calibri" w:eastAsia="Calibri" w:hAnsi="Calibri" w:cs="Times New Roman"/>
                <w:color w:val="FF0000"/>
                <w:sz w:val="18"/>
                <w:szCs w:val="20"/>
                <w:lang w:val="en-US"/>
              </w:rPr>
              <w:t>(I-we</w:t>
            </w:r>
            <w:r w:rsidR="00756B75" w:rsidRPr="009F59AE">
              <w:rPr>
                <w:rFonts w:ascii="Calibri" w:eastAsia="Calibri" w:hAnsi="Calibri" w:cs="Times New Roman"/>
                <w:color w:val="FF0000"/>
                <w:sz w:val="18"/>
                <w:szCs w:val="20"/>
                <w:lang w:val="en-US"/>
              </w:rPr>
              <w:t>-went to –I am going to</w:t>
            </w:r>
            <w:r w:rsidRPr="009F59AE">
              <w:rPr>
                <w:rFonts w:ascii="Calibri" w:eastAsia="Calibri" w:hAnsi="Calibri" w:cs="Times New Roman"/>
                <w:color w:val="FF0000"/>
                <w:sz w:val="18"/>
                <w:szCs w:val="20"/>
                <w:lang w:val="en-US"/>
              </w:rPr>
              <w:t>)</w:t>
            </w:r>
          </w:p>
        </w:tc>
        <w:tc>
          <w:tcPr>
            <w:tcW w:w="1842" w:type="dxa"/>
          </w:tcPr>
          <w:p w:rsidR="00F93553" w:rsidRDefault="00F93553" w:rsidP="00F93553">
            <w:pPr>
              <w:pStyle w:val="Sinespaciado"/>
              <w:rPr>
                <w:rFonts w:cstheme="minorHAnsi"/>
                <w:sz w:val="18"/>
                <w:szCs w:val="20"/>
              </w:rPr>
            </w:pPr>
            <w:r w:rsidRPr="0027793D">
              <w:rPr>
                <w:rFonts w:cstheme="minorHAnsi"/>
                <w:sz w:val="18"/>
                <w:szCs w:val="20"/>
              </w:rPr>
              <w:t xml:space="preserve">Utiliza </w:t>
            </w:r>
            <w:r>
              <w:rPr>
                <w:rFonts w:cstheme="minorHAnsi"/>
                <w:sz w:val="18"/>
                <w:szCs w:val="20"/>
              </w:rPr>
              <w:t xml:space="preserve">las 3 estructuras </w:t>
            </w:r>
            <w:r w:rsidRPr="0027793D">
              <w:rPr>
                <w:rFonts w:cstheme="minorHAnsi"/>
                <w:sz w:val="18"/>
                <w:szCs w:val="20"/>
              </w:rPr>
              <w:t xml:space="preserve"> trabajadas </w:t>
            </w:r>
            <w:r>
              <w:rPr>
                <w:rFonts w:cstheme="minorHAnsi"/>
                <w:sz w:val="18"/>
                <w:szCs w:val="20"/>
              </w:rPr>
              <w:t xml:space="preserve">y otras que </w:t>
            </w:r>
            <w:proofErr w:type="spellStart"/>
            <w:r>
              <w:rPr>
                <w:rFonts w:cstheme="minorHAnsi"/>
                <w:sz w:val="18"/>
                <w:szCs w:val="20"/>
              </w:rPr>
              <w:t>el</w:t>
            </w:r>
            <w:proofErr w:type="spellEnd"/>
            <w:r>
              <w:rPr>
                <w:rFonts w:cstheme="minorHAnsi"/>
                <w:sz w:val="18"/>
                <w:szCs w:val="20"/>
              </w:rPr>
              <w:t xml:space="preserve"> conoce</w:t>
            </w:r>
          </w:p>
          <w:p w:rsidR="00581CCB" w:rsidRPr="00F93553" w:rsidRDefault="00581CCB" w:rsidP="00F93553">
            <w:pPr>
              <w:rPr>
                <w:rFonts w:cstheme="minorHAnsi"/>
                <w:sz w:val="18"/>
                <w:szCs w:val="20"/>
                <w:lang w:val="es-CO"/>
              </w:rPr>
            </w:pPr>
          </w:p>
        </w:tc>
        <w:tc>
          <w:tcPr>
            <w:tcW w:w="2410" w:type="dxa"/>
          </w:tcPr>
          <w:p w:rsidR="00F93553" w:rsidRDefault="00F93553" w:rsidP="00F93553">
            <w:pPr>
              <w:pStyle w:val="Sinespaciado"/>
              <w:rPr>
                <w:rFonts w:cstheme="minorHAnsi"/>
                <w:sz w:val="18"/>
                <w:szCs w:val="20"/>
              </w:rPr>
            </w:pPr>
            <w:r w:rsidRPr="0027793D">
              <w:rPr>
                <w:rFonts w:cstheme="minorHAnsi"/>
                <w:sz w:val="18"/>
                <w:szCs w:val="20"/>
              </w:rPr>
              <w:t xml:space="preserve">Utiliza </w:t>
            </w:r>
            <w:r>
              <w:rPr>
                <w:rFonts w:cstheme="minorHAnsi"/>
                <w:sz w:val="18"/>
                <w:szCs w:val="20"/>
              </w:rPr>
              <w:t xml:space="preserve">las 3 estructuras </w:t>
            </w:r>
            <w:r w:rsidRPr="0027793D">
              <w:rPr>
                <w:rFonts w:cstheme="minorHAnsi"/>
                <w:sz w:val="18"/>
                <w:szCs w:val="20"/>
              </w:rPr>
              <w:t xml:space="preserve"> trabajadas </w:t>
            </w:r>
          </w:p>
          <w:p w:rsidR="00D459FA" w:rsidRPr="0027793D" w:rsidRDefault="00D459FA" w:rsidP="00BF143A">
            <w:pPr>
              <w:pStyle w:val="Sinespaciado"/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2552" w:type="dxa"/>
          </w:tcPr>
          <w:p w:rsidR="00F93553" w:rsidRDefault="00F93553" w:rsidP="00F93553">
            <w:pPr>
              <w:pStyle w:val="Sinespaciado"/>
              <w:rPr>
                <w:rFonts w:cstheme="minorHAnsi"/>
                <w:sz w:val="18"/>
                <w:szCs w:val="20"/>
              </w:rPr>
            </w:pPr>
            <w:r w:rsidRPr="0027793D">
              <w:rPr>
                <w:rFonts w:cstheme="minorHAnsi"/>
                <w:sz w:val="18"/>
                <w:szCs w:val="20"/>
              </w:rPr>
              <w:t xml:space="preserve">Utiliza </w:t>
            </w:r>
            <w:r>
              <w:rPr>
                <w:rFonts w:cstheme="minorHAnsi"/>
                <w:sz w:val="18"/>
                <w:szCs w:val="20"/>
              </w:rPr>
              <w:t>las 2</w:t>
            </w:r>
            <w:r>
              <w:rPr>
                <w:rFonts w:cstheme="minorHAnsi"/>
                <w:sz w:val="18"/>
                <w:szCs w:val="20"/>
              </w:rPr>
              <w:t xml:space="preserve"> estructuras </w:t>
            </w:r>
            <w:r w:rsidRPr="0027793D">
              <w:rPr>
                <w:rFonts w:cstheme="minorHAnsi"/>
                <w:sz w:val="18"/>
                <w:szCs w:val="20"/>
              </w:rPr>
              <w:t xml:space="preserve"> trabajadas </w:t>
            </w:r>
          </w:p>
          <w:p w:rsidR="00D459FA" w:rsidRPr="0027793D" w:rsidRDefault="00D459FA" w:rsidP="00BF143A">
            <w:pPr>
              <w:pStyle w:val="Sinespaciado"/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2409" w:type="dxa"/>
          </w:tcPr>
          <w:p w:rsidR="00D459FA" w:rsidRPr="0027793D" w:rsidRDefault="00F93553" w:rsidP="00F93553">
            <w:pPr>
              <w:rPr>
                <w:rFonts w:cstheme="minorHAnsi"/>
                <w:sz w:val="18"/>
                <w:szCs w:val="20"/>
                <w:lang w:val="es-CO"/>
              </w:rPr>
            </w:pPr>
            <w:r w:rsidRPr="0027793D">
              <w:rPr>
                <w:rFonts w:cstheme="minorHAnsi"/>
                <w:color w:val="000000" w:themeColor="text1"/>
                <w:sz w:val="18"/>
                <w:szCs w:val="20"/>
                <w:lang w:val="es-CO"/>
              </w:rPr>
              <w:t xml:space="preserve">Necesita continuo apoyo de parte de sus profesores para </w:t>
            </w:r>
            <w:r>
              <w:rPr>
                <w:rFonts w:cstheme="minorHAnsi"/>
                <w:sz w:val="18"/>
                <w:szCs w:val="20"/>
                <w:lang w:val="es-CO"/>
              </w:rPr>
              <w:t xml:space="preserve">utilizar  </w:t>
            </w:r>
            <w:r w:rsidRPr="0027793D">
              <w:rPr>
                <w:rFonts w:cstheme="minorHAnsi"/>
                <w:sz w:val="18"/>
                <w:szCs w:val="20"/>
                <w:lang w:val="es-CO"/>
              </w:rPr>
              <w:t>las estructuras trabajadas en diferentes momentos del día. Es muy importante que en casa se le provean oportunidades de tener más contacto con la segunda lengua a través del Wiki, u otros medios que le permitan adquirir más</w:t>
            </w:r>
            <w:r>
              <w:rPr>
                <w:rFonts w:cstheme="minorHAnsi"/>
                <w:sz w:val="18"/>
                <w:szCs w:val="20"/>
                <w:lang w:val="es-CO"/>
              </w:rPr>
              <w:t xml:space="preserve"> s</w:t>
            </w:r>
            <w:r w:rsidRPr="0027793D">
              <w:rPr>
                <w:rFonts w:cstheme="minorHAnsi"/>
                <w:sz w:val="18"/>
                <w:szCs w:val="20"/>
                <w:lang w:val="es-CO"/>
              </w:rPr>
              <w:t>eguridad y</w:t>
            </w:r>
            <w:r w:rsidRPr="0027793D">
              <w:rPr>
                <w:rFonts w:cstheme="minorHAnsi"/>
                <w:sz w:val="18"/>
                <w:szCs w:val="20"/>
                <w:lang w:val="es-CO"/>
              </w:rPr>
              <w:t xml:space="preserve"> </w:t>
            </w:r>
            <w:r w:rsidRPr="0027793D">
              <w:rPr>
                <w:rFonts w:cstheme="minorHAnsi"/>
                <w:sz w:val="18"/>
                <w:szCs w:val="20"/>
                <w:lang w:val="es-CO"/>
              </w:rPr>
              <w:t>confianza con el inglés.</w:t>
            </w:r>
            <w:r w:rsidRPr="00462619">
              <w:rPr>
                <w:rFonts w:cstheme="minorHAnsi"/>
                <w:color w:val="FF0000"/>
                <w:sz w:val="16"/>
                <w:szCs w:val="20"/>
                <w:lang w:val="es-CO"/>
              </w:rPr>
              <w:t xml:space="preserve"> </w:t>
            </w:r>
            <w:r w:rsidRPr="00462619">
              <w:rPr>
                <w:rFonts w:cstheme="minorHAnsi"/>
                <w:color w:val="FF0000"/>
                <w:sz w:val="16"/>
                <w:szCs w:val="20"/>
                <w:lang w:val="en-US"/>
              </w:rPr>
              <w:t>(I went to, may I go to the toilet? may I wash my hands, may I drink water</w:t>
            </w:r>
            <w:proofErr w:type="gramStart"/>
            <w:r w:rsidRPr="00462619">
              <w:rPr>
                <w:rFonts w:cstheme="minorHAnsi"/>
                <w:color w:val="FF0000"/>
                <w:sz w:val="16"/>
                <w:szCs w:val="20"/>
                <w:lang w:val="en-US"/>
              </w:rPr>
              <w:t>..</w:t>
            </w:r>
            <w:r>
              <w:rPr>
                <w:rFonts w:cstheme="minorHAnsi"/>
                <w:color w:val="FF0000"/>
                <w:sz w:val="16"/>
                <w:szCs w:val="20"/>
                <w:lang w:val="en-US"/>
              </w:rPr>
              <w:t>)</w:t>
            </w:r>
            <w:proofErr w:type="gramEnd"/>
          </w:p>
        </w:tc>
      </w:tr>
      <w:tr w:rsidR="00B26D2F" w:rsidRPr="005E7219" w:rsidTr="00F31C6D">
        <w:tc>
          <w:tcPr>
            <w:tcW w:w="1702" w:type="dxa"/>
          </w:tcPr>
          <w:p w:rsidR="00B26D2F" w:rsidRPr="009419B0" w:rsidRDefault="00B26D2F" w:rsidP="006749CC">
            <w:pPr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5</w:t>
            </w:r>
            <w:r w:rsidRPr="00DF75B1">
              <w:rPr>
                <w:rFonts w:ascii="Calibri" w:hAnsi="Calibri"/>
                <w:sz w:val="18"/>
                <w:szCs w:val="20"/>
                <w:lang w:val="en-US"/>
              </w:rPr>
              <w:t xml:space="preserve">. Gives examples of words with the </w:t>
            </w:r>
            <w:r w:rsidRPr="00DF75B1">
              <w:rPr>
                <w:rFonts w:ascii="Calibri" w:hAnsi="Calibri"/>
                <w:sz w:val="18"/>
                <w:szCs w:val="20"/>
                <w:lang w:val="en-US"/>
              </w:rPr>
              <w:lastRenderedPageBreak/>
              <w:t>beginning sound requested</w:t>
            </w:r>
          </w:p>
        </w:tc>
        <w:tc>
          <w:tcPr>
            <w:tcW w:w="1842" w:type="dxa"/>
          </w:tcPr>
          <w:p w:rsidR="00756B75" w:rsidRPr="0027793D" w:rsidRDefault="00F93553" w:rsidP="00F93553">
            <w:pPr>
              <w:pStyle w:val="Sinespaciado"/>
              <w:rPr>
                <w:rFonts w:cstheme="minorHAnsi"/>
                <w:sz w:val="18"/>
                <w:szCs w:val="20"/>
              </w:rPr>
            </w:pPr>
            <w:r w:rsidRPr="0027793D">
              <w:rPr>
                <w:rFonts w:cstheme="minorHAnsi"/>
                <w:sz w:val="18"/>
                <w:szCs w:val="20"/>
              </w:rPr>
              <w:lastRenderedPageBreak/>
              <w:t xml:space="preserve">Da </w:t>
            </w:r>
            <w:r>
              <w:rPr>
                <w:rFonts w:cstheme="minorHAnsi"/>
                <w:sz w:val="18"/>
                <w:szCs w:val="20"/>
              </w:rPr>
              <w:t>más de 4 ejemplos</w:t>
            </w:r>
            <w:bookmarkStart w:id="0" w:name="_GoBack"/>
            <w:bookmarkEnd w:id="0"/>
            <w:r w:rsidRPr="0027793D">
              <w:rPr>
                <w:rFonts w:cstheme="minorHAnsi"/>
                <w:sz w:val="18"/>
                <w:szCs w:val="20"/>
              </w:rPr>
              <w:t xml:space="preserve"> de palabras para cada </w:t>
            </w:r>
            <w:r w:rsidRPr="0027793D">
              <w:rPr>
                <w:rFonts w:cstheme="minorHAnsi"/>
                <w:sz w:val="18"/>
                <w:szCs w:val="20"/>
              </w:rPr>
              <w:lastRenderedPageBreak/>
              <w:t>sonido inicial trabajados</w:t>
            </w:r>
          </w:p>
        </w:tc>
        <w:tc>
          <w:tcPr>
            <w:tcW w:w="2410" w:type="dxa"/>
          </w:tcPr>
          <w:p w:rsidR="00B26D2F" w:rsidRPr="0027793D" w:rsidRDefault="00F93553" w:rsidP="000B4C9A">
            <w:pPr>
              <w:rPr>
                <w:rFonts w:cstheme="minorHAnsi"/>
                <w:sz w:val="18"/>
                <w:szCs w:val="20"/>
                <w:lang w:val="es-CO"/>
              </w:rPr>
            </w:pPr>
            <w:r w:rsidRPr="0027793D">
              <w:rPr>
                <w:rFonts w:cstheme="minorHAnsi"/>
                <w:sz w:val="18"/>
                <w:szCs w:val="20"/>
                <w:lang w:val="es-CO"/>
              </w:rPr>
              <w:lastRenderedPageBreak/>
              <w:t>Da</w:t>
            </w:r>
            <w:r>
              <w:rPr>
                <w:rFonts w:cstheme="minorHAnsi"/>
                <w:sz w:val="18"/>
                <w:szCs w:val="20"/>
                <w:lang w:val="es-CO"/>
              </w:rPr>
              <w:t xml:space="preserve"> 3 o 4 </w:t>
            </w:r>
            <w:r w:rsidRPr="0027793D">
              <w:rPr>
                <w:rFonts w:cstheme="minorHAnsi"/>
                <w:sz w:val="18"/>
                <w:szCs w:val="20"/>
                <w:lang w:val="es-CO"/>
              </w:rPr>
              <w:t xml:space="preserve"> ejemplo</w:t>
            </w:r>
            <w:r>
              <w:rPr>
                <w:rFonts w:cstheme="minorHAnsi"/>
                <w:sz w:val="18"/>
                <w:szCs w:val="20"/>
                <w:lang w:val="es-CO"/>
              </w:rPr>
              <w:t>s</w:t>
            </w:r>
            <w:r w:rsidRPr="0027793D">
              <w:rPr>
                <w:rFonts w:cstheme="minorHAnsi"/>
                <w:sz w:val="18"/>
                <w:szCs w:val="20"/>
                <w:lang w:val="es-CO"/>
              </w:rPr>
              <w:t xml:space="preserve"> de palabras para cada sonido </w:t>
            </w:r>
            <w:r w:rsidRPr="0027793D">
              <w:rPr>
                <w:rFonts w:cstheme="minorHAnsi"/>
                <w:sz w:val="18"/>
                <w:szCs w:val="20"/>
                <w:lang w:val="es-CO"/>
              </w:rPr>
              <w:lastRenderedPageBreak/>
              <w:t>inicial trabajados</w:t>
            </w:r>
          </w:p>
        </w:tc>
        <w:tc>
          <w:tcPr>
            <w:tcW w:w="2552" w:type="dxa"/>
          </w:tcPr>
          <w:p w:rsidR="00B26D2F" w:rsidRPr="0027793D" w:rsidRDefault="00F93553" w:rsidP="00F93553">
            <w:pPr>
              <w:rPr>
                <w:rFonts w:cstheme="minorHAnsi"/>
                <w:sz w:val="18"/>
                <w:szCs w:val="20"/>
                <w:lang w:val="es-CO"/>
              </w:rPr>
            </w:pPr>
            <w:r w:rsidRPr="0027793D">
              <w:rPr>
                <w:rFonts w:cstheme="minorHAnsi"/>
                <w:sz w:val="18"/>
                <w:szCs w:val="20"/>
                <w:lang w:val="es-CO"/>
              </w:rPr>
              <w:lastRenderedPageBreak/>
              <w:t>Da</w:t>
            </w:r>
            <w:r>
              <w:rPr>
                <w:rFonts w:cstheme="minorHAnsi"/>
                <w:sz w:val="18"/>
                <w:szCs w:val="20"/>
                <w:lang w:val="es-CO"/>
              </w:rPr>
              <w:t xml:space="preserve"> </w:t>
            </w:r>
            <w:r>
              <w:rPr>
                <w:rFonts w:cstheme="minorHAnsi"/>
                <w:sz w:val="18"/>
                <w:szCs w:val="20"/>
                <w:lang w:val="es-CO"/>
              </w:rPr>
              <w:t>1 o 2</w:t>
            </w:r>
            <w:r>
              <w:rPr>
                <w:rFonts w:cstheme="minorHAnsi"/>
                <w:sz w:val="18"/>
                <w:szCs w:val="20"/>
                <w:lang w:val="es-CO"/>
              </w:rPr>
              <w:t xml:space="preserve"> </w:t>
            </w:r>
            <w:r w:rsidRPr="0027793D">
              <w:rPr>
                <w:rFonts w:cstheme="minorHAnsi"/>
                <w:sz w:val="18"/>
                <w:szCs w:val="20"/>
                <w:lang w:val="es-CO"/>
              </w:rPr>
              <w:t xml:space="preserve"> ejemplo</w:t>
            </w:r>
            <w:r>
              <w:rPr>
                <w:rFonts w:cstheme="minorHAnsi"/>
                <w:sz w:val="18"/>
                <w:szCs w:val="20"/>
                <w:lang w:val="es-CO"/>
              </w:rPr>
              <w:t>s</w:t>
            </w:r>
            <w:r w:rsidRPr="0027793D">
              <w:rPr>
                <w:rFonts w:cstheme="minorHAnsi"/>
                <w:sz w:val="18"/>
                <w:szCs w:val="20"/>
                <w:lang w:val="es-CO"/>
              </w:rPr>
              <w:t xml:space="preserve"> de palabras para cada sonido inicial </w:t>
            </w:r>
            <w:r w:rsidRPr="0027793D">
              <w:rPr>
                <w:rFonts w:cstheme="minorHAnsi"/>
                <w:sz w:val="18"/>
                <w:szCs w:val="20"/>
                <w:lang w:val="es-CO"/>
              </w:rPr>
              <w:lastRenderedPageBreak/>
              <w:t>trabajados</w:t>
            </w:r>
          </w:p>
        </w:tc>
        <w:tc>
          <w:tcPr>
            <w:tcW w:w="2409" w:type="dxa"/>
          </w:tcPr>
          <w:p w:rsidR="00F93553" w:rsidRDefault="00F93553" w:rsidP="00F93553">
            <w:pPr>
              <w:pStyle w:val="Sinespaciado"/>
              <w:rPr>
                <w:rFonts w:cstheme="minorHAnsi"/>
                <w:sz w:val="18"/>
                <w:szCs w:val="20"/>
              </w:rPr>
            </w:pPr>
            <w:r w:rsidRPr="0027793D">
              <w:rPr>
                <w:rFonts w:cstheme="minorHAnsi"/>
                <w:sz w:val="18"/>
                <w:szCs w:val="20"/>
              </w:rPr>
              <w:lastRenderedPageBreak/>
              <w:t xml:space="preserve">No logra dar ejemplos de palabras para los sonidos </w:t>
            </w:r>
            <w:r w:rsidRPr="0027793D">
              <w:rPr>
                <w:rFonts w:cstheme="minorHAnsi"/>
                <w:sz w:val="18"/>
                <w:szCs w:val="20"/>
              </w:rPr>
              <w:lastRenderedPageBreak/>
              <w:t>iniciales trabajados</w:t>
            </w:r>
            <w:r>
              <w:rPr>
                <w:rFonts w:cstheme="minorHAnsi"/>
                <w:sz w:val="18"/>
                <w:szCs w:val="20"/>
              </w:rPr>
              <w:t xml:space="preserve">. </w:t>
            </w:r>
          </w:p>
          <w:p w:rsidR="00F93553" w:rsidRDefault="00F93553" w:rsidP="00F93553">
            <w:pPr>
              <w:pStyle w:val="Sinespaciado"/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>Es muy importante que en casa se provean oportunidades de contacto con la segunda lengua a través del wiki, u otros medios que le permitan adquirir confianza y seguridad con el inglés.</w:t>
            </w:r>
          </w:p>
          <w:p w:rsidR="00B26D2F" w:rsidRPr="0027793D" w:rsidRDefault="00B26D2F" w:rsidP="0035456C">
            <w:pPr>
              <w:rPr>
                <w:rFonts w:cstheme="minorHAnsi"/>
                <w:sz w:val="18"/>
                <w:szCs w:val="20"/>
                <w:lang w:val="es-CO"/>
              </w:rPr>
            </w:pPr>
          </w:p>
        </w:tc>
      </w:tr>
      <w:tr w:rsidR="00F123DE" w:rsidRPr="0027793D" w:rsidTr="00F31C6D">
        <w:tc>
          <w:tcPr>
            <w:tcW w:w="1702" w:type="dxa"/>
          </w:tcPr>
          <w:p w:rsidR="00DF75B1" w:rsidRPr="009F59AE" w:rsidRDefault="00DF75B1" w:rsidP="00756B75">
            <w:pPr>
              <w:pStyle w:val="Sinespaciado"/>
              <w:rPr>
                <w:b/>
                <w:sz w:val="14"/>
                <w:lang w:val="en-US"/>
              </w:rPr>
            </w:pPr>
            <w:r w:rsidRPr="009F59AE">
              <w:rPr>
                <w:b/>
                <w:sz w:val="14"/>
                <w:lang w:val="en-US"/>
              </w:rPr>
              <w:lastRenderedPageBreak/>
              <w:t>(Viewing and presenting)</w:t>
            </w:r>
          </w:p>
          <w:p w:rsidR="00D459FA" w:rsidRPr="00BA10A5" w:rsidRDefault="006749CC" w:rsidP="00B26D2F">
            <w:pPr>
              <w:rPr>
                <w:rFonts w:cstheme="minorHAnsi"/>
                <w:b/>
                <w:sz w:val="18"/>
                <w:szCs w:val="20"/>
                <w:lang w:val="en-US"/>
              </w:rPr>
            </w:pPr>
            <w:r w:rsidRPr="00DF75B1">
              <w:rPr>
                <w:rFonts w:cstheme="minorHAnsi"/>
                <w:sz w:val="18"/>
                <w:szCs w:val="20"/>
                <w:lang w:val="en-US"/>
              </w:rPr>
              <w:t xml:space="preserve">6. </w:t>
            </w:r>
            <w:r w:rsidR="00B26D2F" w:rsidRPr="00DF75B1">
              <w:rPr>
                <w:rFonts w:ascii="Calibri" w:hAnsi="Calibri" w:cs="MyriadPro-Regular"/>
                <w:sz w:val="18"/>
                <w:szCs w:val="20"/>
                <w:lang w:val="en-US"/>
              </w:rPr>
              <w:t>Locate familiar visual texts in magazines, advertising, catalogues and connect them with associated products (phase 1) (codes-unit 1)</w:t>
            </w:r>
          </w:p>
        </w:tc>
        <w:tc>
          <w:tcPr>
            <w:tcW w:w="1842" w:type="dxa"/>
          </w:tcPr>
          <w:p w:rsidR="00F93553" w:rsidRDefault="00F93553" w:rsidP="00F93553">
            <w:pPr>
              <w:pStyle w:val="Sinespaciado"/>
              <w:rPr>
                <w:rFonts w:cstheme="minorHAnsi"/>
                <w:color w:val="000000" w:themeColor="text1"/>
                <w:sz w:val="18"/>
                <w:szCs w:val="20"/>
              </w:rPr>
            </w:pPr>
            <w:r>
              <w:rPr>
                <w:rFonts w:cstheme="minorHAnsi"/>
                <w:color w:val="000000" w:themeColor="text1"/>
                <w:sz w:val="18"/>
                <w:szCs w:val="20"/>
              </w:rPr>
              <w:t xml:space="preserve">Reconoce y relaciona un gran rango de </w:t>
            </w:r>
            <w:r w:rsidRPr="0027793D">
              <w:rPr>
                <w:rFonts w:cstheme="minorHAnsi"/>
                <w:color w:val="000000" w:themeColor="text1"/>
                <w:sz w:val="18"/>
                <w:szCs w:val="20"/>
              </w:rPr>
              <w:t>textos visuales de revistas, propagandas y catálogos con los productos correspondientes</w:t>
            </w:r>
            <w:r>
              <w:rPr>
                <w:rFonts w:cstheme="minorHAnsi"/>
                <w:color w:val="000000" w:themeColor="text1"/>
                <w:sz w:val="18"/>
                <w:szCs w:val="20"/>
              </w:rPr>
              <w:t xml:space="preserve"> todos </w:t>
            </w:r>
          </w:p>
          <w:p w:rsidR="00756B75" w:rsidRPr="0027793D" w:rsidRDefault="00756B75" w:rsidP="0027793D">
            <w:pPr>
              <w:pStyle w:val="Sinespaciado"/>
              <w:rPr>
                <w:rFonts w:cstheme="minorHAnsi"/>
                <w:b/>
                <w:color w:val="C0504D" w:themeColor="accent2"/>
                <w:sz w:val="20"/>
                <w:szCs w:val="20"/>
              </w:rPr>
            </w:pPr>
          </w:p>
        </w:tc>
        <w:tc>
          <w:tcPr>
            <w:tcW w:w="2410" w:type="dxa"/>
          </w:tcPr>
          <w:p w:rsidR="00D459FA" w:rsidRPr="0027793D" w:rsidRDefault="00F93553" w:rsidP="000B4C9A">
            <w:pPr>
              <w:rPr>
                <w:rFonts w:cstheme="minorHAnsi"/>
                <w:color w:val="C0504D" w:themeColor="accent2"/>
                <w:sz w:val="20"/>
                <w:szCs w:val="20"/>
                <w:lang w:val="es-CO"/>
              </w:rPr>
            </w:pPr>
            <w:r>
              <w:rPr>
                <w:rFonts w:cstheme="minorHAnsi"/>
                <w:color w:val="000000" w:themeColor="text1"/>
                <w:sz w:val="18"/>
                <w:szCs w:val="20"/>
                <w:lang w:val="es-CO"/>
              </w:rPr>
              <w:t xml:space="preserve">Reconoce y relaciona </w:t>
            </w:r>
            <w:r w:rsidRPr="0027793D">
              <w:rPr>
                <w:rFonts w:cstheme="minorHAnsi"/>
                <w:color w:val="000000" w:themeColor="text1"/>
                <w:sz w:val="18"/>
                <w:szCs w:val="20"/>
                <w:lang w:val="es-CO"/>
              </w:rPr>
              <w:t xml:space="preserve">textos </w:t>
            </w:r>
            <w:r>
              <w:rPr>
                <w:rFonts w:cstheme="minorHAnsi"/>
                <w:color w:val="000000" w:themeColor="text1"/>
                <w:sz w:val="18"/>
                <w:szCs w:val="20"/>
                <w:lang w:val="es-CO"/>
              </w:rPr>
              <w:t>algunos</w:t>
            </w:r>
            <w:r>
              <w:rPr>
                <w:rFonts w:cstheme="minorHAnsi"/>
                <w:color w:val="000000" w:themeColor="text1"/>
                <w:sz w:val="18"/>
                <w:szCs w:val="20"/>
                <w:lang w:val="es-CO"/>
              </w:rPr>
              <w:t xml:space="preserve"> </w:t>
            </w:r>
            <w:r w:rsidRPr="0027793D">
              <w:rPr>
                <w:rFonts w:cstheme="minorHAnsi"/>
                <w:color w:val="000000" w:themeColor="text1"/>
                <w:sz w:val="18"/>
                <w:szCs w:val="20"/>
                <w:lang w:val="es-CO"/>
              </w:rPr>
              <w:t>visuales de revistas, propagandas y catálogos con los productos correspondientes</w:t>
            </w:r>
          </w:p>
        </w:tc>
        <w:tc>
          <w:tcPr>
            <w:tcW w:w="2552" w:type="dxa"/>
          </w:tcPr>
          <w:p w:rsidR="00D459FA" w:rsidRPr="0027793D" w:rsidRDefault="00F93553" w:rsidP="0027793D">
            <w:pPr>
              <w:rPr>
                <w:rFonts w:cstheme="minorHAnsi"/>
                <w:color w:val="C0504D" w:themeColor="accent2"/>
                <w:sz w:val="20"/>
                <w:szCs w:val="20"/>
                <w:lang w:val="es-CO"/>
              </w:rPr>
            </w:pPr>
            <w:r>
              <w:rPr>
                <w:rFonts w:cstheme="minorHAnsi"/>
                <w:color w:val="000000" w:themeColor="text1"/>
                <w:sz w:val="18"/>
                <w:szCs w:val="20"/>
                <w:lang w:val="es-CO"/>
              </w:rPr>
              <w:t xml:space="preserve">Reconoce y relaciona pocos  </w:t>
            </w:r>
            <w:r w:rsidRPr="0027793D">
              <w:rPr>
                <w:rFonts w:cstheme="minorHAnsi"/>
                <w:color w:val="000000" w:themeColor="text1"/>
                <w:sz w:val="18"/>
                <w:szCs w:val="20"/>
                <w:lang w:val="es-CO"/>
              </w:rPr>
              <w:t>textos visuales de revistas, propagandas y catálogos con los productos correspondientes</w:t>
            </w:r>
          </w:p>
        </w:tc>
        <w:tc>
          <w:tcPr>
            <w:tcW w:w="2409" w:type="dxa"/>
          </w:tcPr>
          <w:p w:rsidR="00F93553" w:rsidRDefault="00F93553" w:rsidP="00F93553">
            <w:pPr>
              <w:pStyle w:val="Sinespaciado"/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27793D">
              <w:rPr>
                <w:rFonts w:cstheme="minorHAnsi"/>
                <w:color w:val="000000" w:themeColor="text1"/>
                <w:sz w:val="18"/>
                <w:szCs w:val="20"/>
              </w:rPr>
              <w:t>No logra</w:t>
            </w:r>
            <w:r>
              <w:rPr>
                <w:rFonts w:cstheme="minorHAnsi"/>
                <w:color w:val="000000" w:themeColor="text1"/>
                <w:sz w:val="16"/>
                <w:szCs w:val="20"/>
              </w:rPr>
              <w:t xml:space="preserve"> </w:t>
            </w:r>
            <w:r>
              <w:rPr>
                <w:rFonts w:cstheme="minorHAnsi"/>
                <w:color w:val="000000" w:themeColor="text1"/>
                <w:sz w:val="18"/>
                <w:szCs w:val="20"/>
              </w:rPr>
              <w:t xml:space="preserve">relacionar </w:t>
            </w:r>
            <w:r w:rsidRPr="0027793D">
              <w:rPr>
                <w:rFonts w:cstheme="minorHAnsi"/>
                <w:color w:val="000000" w:themeColor="text1"/>
                <w:sz w:val="18"/>
                <w:szCs w:val="20"/>
              </w:rPr>
              <w:t>textos visuales de revistas, propagandas y catálogos con los productos correspondientes</w:t>
            </w:r>
            <w:r>
              <w:rPr>
                <w:rFonts w:cstheme="minorHAnsi"/>
                <w:color w:val="000000" w:themeColor="text1"/>
                <w:sz w:val="18"/>
                <w:szCs w:val="20"/>
              </w:rPr>
              <w:t>.</w:t>
            </w:r>
          </w:p>
          <w:p w:rsidR="00D459FA" w:rsidRPr="0027793D" w:rsidRDefault="00F93553" w:rsidP="00F93553">
            <w:pPr>
              <w:rPr>
                <w:rFonts w:cstheme="minorHAnsi"/>
                <w:b/>
                <w:color w:val="C0504D" w:themeColor="accent2"/>
                <w:sz w:val="20"/>
                <w:szCs w:val="20"/>
                <w:lang w:val="es-CO"/>
              </w:rPr>
            </w:pPr>
            <w:r>
              <w:rPr>
                <w:rFonts w:cstheme="minorHAnsi"/>
                <w:color w:val="000000" w:themeColor="text1"/>
                <w:sz w:val="18"/>
                <w:szCs w:val="20"/>
              </w:rPr>
              <w:t>Se recomienda aprovechar las oportunidades que el medio brinda para fomentar esta habilidad.</w:t>
            </w:r>
          </w:p>
        </w:tc>
      </w:tr>
      <w:tr w:rsidR="00F123DE" w:rsidRPr="006749CC" w:rsidTr="00F31C6D">
        <w:trPr>
          <w:trHeight w:val="723"/>
        </w:trPr>
        <w:tc>
          <w:tcPr>
            <w:tcW w:w="1702" w:type="dxa"/>
          </w:tcPr>
          <w:p w:rsidR="0027793D" w:rsidRPr="009F59AE" w:rsidRDefault="0027793D" w:rsidP="00756B75">
            <w:pPr>
              <w:pStyle w:val="Sinespaciado"/>
              <w:jc w:val="center"/>
              <w:rPr>
                <w:b/>
                <w:sz w:val="18"/>
                <w:lang w:val="en-US"/>
              </w:rPr>
            </w:pPr>
            <w:r w:rsidRPr="009F59AE">
              <w:rPr>
                <w:b/>
                <w:sz w:val="18"/>
                <w:lang w:val="en-US"/>
              </w:rPr>
              <w:t>(Reading)</w:t>
            </w:r>
          </w:p>
          <w:p w:rsidR="00D459FA" w:rsidRPr="009419B0" w:rsidRDefault="006749CC" w:rsidP="0027793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7.</w:t>
            </w:r>
            <w:r w:rsidR="00B26D2F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</w:t>
            </w:r>
            <w:r w:rsidR="00B26D2F" w:rsidRPr="00DF75B1">
              <w:rPr>
                <w:rFonts w:ascii="Calibri" w:hAnsi="Calibri"/>
                <w:color w:val="000000"/>
                <w:sz w:val="18"/>
                <w:szCs w:val="20"/>
                <w:lang w:val="en-US"/>
              </w:rPr>
              <w:t xml:space="preserve">Identifies  some parts of the book(title-author-illustrator-from front cover- back cover ) </w:t>
            </w:r>
            <w:r w:rsidRPr="00DF75B1">
              <w:rPr>
                <w:rFonts w:ascii="Calibri" w:hAnsi="Calibri"/>
                <w:color w:val="000000"/>
                <w:sz w:val="18"/>
                <w:szCs w:val="20"/>
                <w:lang w:val="en-US"/>
              </w:rPr>
              <w:t xml:space="preserve"> </w:t>
            </w:r>
          </w:p>
        </w:tc>
        <w:tc>
          <w:tcPr>
            <w:tcW w:w="1842" w:type="dxa"/>
          </w:tcPr>
          <w:p w:rsidR="00F93553" w:rsidRDefault="00F93553" w:rsidP="00F93553">
            <w:pPr>
              <w:pStyle w:val="Sinespaciado"/>
              <w:rPr>
                <w:rFonts w:cstheme="minorHAnsi"/>
                <w:sz w:val="18"/>
                <w:szCs w:val="20"/>
              </w:rPr>
            </w:pPr>
            <w:r w:rsidRPr="0027793D">
              <w:rPr>
                <w:rFonts w:cstheme="minorHAnsi"/>
                <w:sz w:val="18"/>
                <w:szCs w:val="20"/>
              </w:rPr>
              <w:t xml:space="preserve">Identifica todas las partes </w:t>
            </w:r>
            <w:r>
              <w:rPr>
                <w:rFonts w:cstheme="minorHAnsi"/>
                <w:sz w:val="18"/>
                <w:szCs w:val="20"/>
              </w:rPr>
              <w:t>de un</w:t>
            </w:r>
            <w:r w:rsidRPr="0027793D">
              <w:rPr>
                <w:rFonts w:cstheme="minorHAnsi"/>
                <w:sz w:val="18"/>
                <w:szCs w:val="20"/>
              </w:rPr>
              <w:t xml:space="preserve"> libro </w:t>
            </w:r>
            <w:r>
              <w:rPr>
                <w:rFonts w:cstheme="minorHAnsi"/>
                <w:sz w:val="18"/>
                <w:szCs w:val="20"/>
              </w:rPr>
              <w:t xml:space="preserve"> (Titulo-autor-ilustrador-portada-contraportada-lomo-casa editorial)  </w:t>
            </w:r>
          </w:p>
          <w:p w:rsidR="00462619" w:rsidRPr="00462619" w:rsidRDefault="00462619" w:rsidP="00756B75">
            <w:pPr>
              <w:pStyle w:val="Sinespaciado"/>
              <w:rPr>
                <w:rFonts w:cstheme="minorHAnsi"/>
                <w:sz w:val="20"/>
              </w:rPr>
            </w:pPr>
          </w:p>
        </w:tc>
        <w:tc>
          <w:tcPr>
            <w:tcW w:w="2410" w:type="dxa"/>
          </w:tcPr>
          <w:p w:rsidR="00D459FA" w:rsidRPr="00462619" w:rsidRDefault="00F93553" w:rsidP="00462619">
            <w:pPr>
              <w:pStyle w:val="Sinespaciad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 xml:space="preserve">Identifica </w:t>
            </w:r>
            <w:r w:rsidRPr="0027793D">
              <w:rPr>
                <w:rFonts w:cstheme="minorHAnsi"/>
                <w:sz w:val="18"/>
                <w:szCs w:val="20"/>
              </w:rPr>
              <w:t xml:space="preserve">las partes del libro </w:t>
            </w:r>
            <w:r>
              <w:rPr>
                <w:rFonts w:cstheme="minorHAnsi"/>
                <w:sz w:val="18"/>
                <w:szCs w:val="20"/>
              </w:rPr>
              <w:t>trabajadas (Titulo-autor-ilustrador-portada-contraportada)</w:t>
            </w:r>
          </w:p>
        </w:tc>
        <w:tc>
          <w:tcPr>
            <w:tcW w:w="2552" w:type="dxa"/>
          </w:tcPr>
          <w:p w:rsidR="00D459FA" w:rsidRPr="0027793D" w:rsidRDefault="00F93553" w:rsidP="00462619">
            <w:pPr>
              <w:rPr>
                <w:rFonts w:cstheme="minorHAnsi"/>
                <w:sz w:val="20"/>
                <w:szCs w:val="20"/>
                <w:lang w:val="es-CO"/>
              </w:rPr>
            </w:pPr>
            <w:r>
              <w:rPr>
                <w:rFonts w:cstheme="minorHAnsi"/>
                <w:sz w:val="18"/>
                <w:szCs w:val="20"/>
              </w:rPr>
              <w:t>Identifica algunas</w:t>
            </w:r>
            <w:r w:rsidRPr="0027793D">
              <w:rPr>
                <w:rFonts w:cstheme="minorHAnsi"/>
                <w:sz w:val="18"/>
                <w:szCs w:val="20"/>
              </w:rPr>
              <w:t xml:space="preserve"> partes del libro </w:t>
            </w:r>
            <w:r>
              <w:rPr>
                <w:rFonts w:cstheme="minorHAnsi"/>
                <w:sz w:val="18"/>
                <w:szCs w:val="20"/>
              </w:rPr>
              <w:t>trabajadas (Titulo-autor-ilustrador-portada-contraportada)</w:t>
            </w:r>
          </w:p>
        </w:tc>
        <w:tc>
          <w:tcPr>
            <w:tcW w:w="2409" w:type="dxa"/>
          </w:tcPr>
          <w:p w:rsidR="00F93553" w:rsidRDefault="00F93553" w:rsidP="00F93553">
            <w:pPr>
              <w:pStyle w:val="Sinespaciado"/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 xml:space="preserve">No logra identificar </w:t>
            </w:r>
            <w:r w:rsidRPr="0027793D">
              <w:rPr>
                <w:rFonts w:cstheme="minorHAnsi"/>
                <w:sz w:val="18"/>
                <w:szCs w:val="20"/>
              </w:rPr>
              <w:t xml:space="preserve">las partes del libro </w:t>
            </w:r>
            <w:r>
              <w:rPr>
                <w:rFonts w:cstheme="minorHAnsi"/>
                <w:sz w:val="18"/>
                <w:szCs w:val="20"/>
              </w:rPr>
              <w:t>trabajadas (Titulo-autor-ilustrador-portada-contraportada)</w:t>
            </w:r>
          </w:p>
          <w:p w:rsidR="00D459FA" w:rsidRPr="0027793D" w:rsidRDefault="00F93553" w:rsidP="00F93553">
            <w:pPr>
              <w:rPr>
                <w:rFonts w:cstheme="minorHAnsi"/>
                <w:sz w:val="20"/>
                <w:szCs w:val="20"/>
                <w:lang w:val="es-CO"/>
              </w:rPr>
            </w:pPr>
            <w:r>
              <w:rPr>
                <w:rFonts w:cstheme="minorHAnsi"/>
                <w:sz w:val="18"/>
                <w:szCs w:val="20"/>
              </w:rPr>
              <w:t>Sugerimos que en casa se establezca una rutina de lectura, en la cual el niño/a tenga la oportunidad de analizar y reconocer las partes de un libro.</w:t>
            </w:r>
          </w:p>
        </w:tc>
      </w:tr>
      <w:tr w:rsidR="00F123DE" w:rsidRPr="00462619" w:rsidTr="00756B75">
        <w:trPr>
          <w:trHeight w:val="1041"/>
        </w:trPr>
        <w:tc>
          <w:tcPr>
            <w:tcW w:w="1702" w:type="dxa"/>
          </w:tcPr>
          <w:p w:rsidR="00913966" w:rsidRPr="009F59AE" w:rsidRDefault="006749CC" w:rsidP="00197431">
            <w:pPr>
              <w:pStyle w:val="Sinespaciado"/>
              <w:rPr>
                <w:color w:val="FF0000"/>
                <w:sz w:val="16"/>
                <w:lang w:val="en-US"/>
              </w:rPr>
            </w:pPr>
            <w:r w:rsidRPr="00197431">
              <w:rPr>
                <w:rFonts w:cstheme="minorHAnsi"/>
                <w:color w:val="FF0000"/>
                <w:sz w:val="16"/>
                <w:lang w:val="en-US"/>
              </w:rPr>
              <w:t>8</w:t>
            </w:r>
            <w:r w:rsidRPr="00197431">
              <w:rPr>
                <w:rFonts w:cstheme="minorHAnsi"/>
                <w:b/>
                <w:i/>
                <w:color w:val="FF0000"/>
                <w:sz w:val="16"/>
                <w:lang w:val="en-US"/>
              </w:rPr>
              <w:t>.</w:t>
            </w:r>
            <w:r w:rsidRPr="009F59AE">
              <w:rPr>
                <w:color w:val="FF0000"/>
                <w:sz w:val="16"/>
                <w:lang w:val="en-US"/>
              </w:rPr>
              <w:t xml:space="preserve"> </w:t>
            </w:r>
            <w:r w:rsidR="00B26D2F" w:rsidRPr="009F59AE">
              <w:rPr>
                <w:color w:val="FF0000"/>
                <w:sz w:val="16"/>
                <w:lang w:val="en-US"/>
              </w:rPr>
              <w:t xml:space="preserve"> Responds actively to read aloud situations (makes predictions)</w:t>
            </w:r>
          </w:p>
          <w:p w:rsidR="00197431" w:rsidRPr="00197431" w:rsidRDefault="00197431" w:rsidP="00197431">
            <w:pPr>
              <w:pStyle w:val="Sinespaciado"/>
              <w:rPr>
                <w:rFonts w:cstheme="minorHAnsi"/>
                <w:color w:val="FF0000"/>
                <w:sz w:val="16"/>
                <w:u w:val="single"/>
                <w:lang w:val="en-US"/>
              </w:rPr>
            </w:pPr>
            <w:r w:rsidRPr="00197431">
              <w:rPr>
                <w:color w:val="FF0000"/>
                <w:sz w:val="16"/>
                <w:u w:val="single"/>
              </w:rPr>
              <w:t>(</w:t>
            </w:r>
            <w:proofErr w:type="spellStart"/>
            <w:r w:rsidRPr="00197431">
              <w:rPr>
                <w:color w:val="FF0000"/>
                <w:sz w:val="16"/>
                <w:u w:val="single"/>
              </w:rPr>
              <w:t>images</w:t>
            </w:r>
            <w:proofErr w:type="spellEnd"/>
            <w:r w:rsidRPr="00197431">
              <w:rPr>
                <w:color w:val="FF0000"/>
                <w:sz w:val="16"/>
                <w:u w:val="single"/>
              </w:rPr>
              <w:t xml:space="preserve"> and </w:t>
            </w:r>
            <w:proofErr w:type="spellStart"/>
            <w:r w:rsidRPr="00197431">
              <w:rPr>
                <w:color w:val="FF0000"/>
                <w:sz w:val="16"/>
                <w:u w:val="single"/>
              </w:rPr>
              <w:t>gestures</w:t>
            </w:r>
            <w:proofErr w:type="spellEnd"/>
            <w:r w:rsidRPr="00197431">
              <w:rPr>
                <w:color w:val="FF0000"/>
                <w:sz w:val="16"/>
                <w:u w:val="single"/>
              </w:rPr>
              <w:t>)</w:t>
            </w:r>
          </w:p>
        </w:tc>
        <w:tc>
          <w:tcPr>
            <w:tcW w:w="1842" w:type="dxa"/>
          </w:tcPr>
          <w:p w:rsidR="00197431" w:rsidRPr="00197431" w:rsidRDefault="00197431" w:rsidP="00197431">
            <w:pPr>
              <w:pStyle w:val="Sinespaciado"/>
              <w:rPr>
                <w:color w:val="FF0000"/>
                <w:sz w:val="16"/>
              </w:rPr>
            </w:pPr>
          </w:p>
          <w:p w:rsidR="00197431" w:rsidRPr="00197431" w:rsidRDefault="00197431" w:rsidP="00197431">
            <w:pPr>
              <w:pStyle w:val="Sinespaciado"/>
              <w:rPr>
                <w:color w:val="FF0000"/>
                <w:sz w:val="16"/>
              </w:rPr>
            </w:pPr>
          </w:p>
        </w:tc>
        <w:tc>
          <w:tcPr>
            <w:tcW w:w="2410" w:type="dxa"/>
          </w:tcPr>
          <w:p w:rsidR="00913966" w:rsidRPr="00197431" w:rsidRDefault="001B5C22" w:rsidP="00BE2E40">
            <w:pPr>
              <w:rPr>
                <w:rFonts w:cstheme="minorHAnsi"/>
                <w:color w:val="FF0000"/>
                <w:sz w:val="16"/>
                <w:szCs w:val="20"/>
                <w:lang w:val="en-US"/>
              </w:rPr>
            </w:pPr>
            <w:proofErr w:type="spellStart"/>
            <w:r w:rsidRPr="00197431">
              <w:rPr>
                <w:rFonts w:cstheme="minorHAnsi"/>
                <w:color w:val="FF0000"/>
                <w:sz w:val="16"/>
                <w:szCs w:val="20"/>
                <w:lang w:val="en-US"/>
              </w:rPr>
              <w:t>Revisaremos</w:t>
            </w:r>
            <w:proofErr w:type="spellEnd"/>
            <w:r w:rsidRPr="00197431">
              <w:rPr>
                <w:rFonts w:cstheme="minorHAnsi"/>
                <w:color w:val="FF0000"/>
                <w:sz w:val="16"/>
                <w:szCs w:val="20"/>
                <w:lang w:val="en-US"/>
              </w:rPr>
              <w:t xml:space="preserve"> con Spanish indicators</w:t>
            </w:r>
          </w:p>
        </w:tc>
        <w:tc>
          <w:tcPr>
            <w:tcW w:w="2552" w:type="dxa"/>
          </w:tcPr>
          <w:p w:rsidR="00913966" w:rsidRPr="00197431" w:rsidRDefault="00462619" w:rsidP="00462619">
            <w:pPr>
              <w:rPr>
                <w:rFonts w:cstheme="minorHAnsi"/>
                <w:color w:val="FF0000"/>
                <w:sz w:val="16"/>
                <w:szCs w:val="20"/>
                <w:lang w:val="es-CO"/>
              </w:rPr>
            </w:pPr>
            <w:r w:rsidRPr="00197431">
              <w:rPr>
                <w:rFonts w:cstheme="minorHAnsi"/>
                <w:color w:val="FF0000"/>
                <w:sz w:val="16"/>
                <w:szCs w:val="20"/>
                <w:lang w:val="es-CO"/>
              </w:rPr>
              <w:t>Responde activamente a situaciones de lectura en voz alta (Hace predicciones)</w:t>
            </w:r>
          </w:p>
        </w:tc>
        <w:tc>
          <w:tcPr>
            <w:tcW w:w="2409" w:type="dxa"/>
          </w:tcPr>
          <w:p w:rsidR="006541AC" w:rsidRPr="00197431" w:rsidRDefault="00462619" w:rsidP="00BE2E40">
            <w:pPr>
              <w:rPr>
                <w:rFonts w:cstheme="minorHAnsi"/>
                <w:b/>
                <w:color w:val="FF0000"/>
                <w:sz w:val="16"/>
                <w:szCs w:val="20"/>
                <w:lang w:val="es-CO"/>
              </w:rPr>
            </w:pPr>
            <w:r w:rsidRPr="00197431">
              <w:rPr>
                <w:rFonts w:cstheme="minorHAnsi"/>
                <w:color w:val="FF0000"/>
                <w:sz w:val="16"/>
                <w:szCs w:val="20"/>
                <w:lang w:val="es-CO"/>
              </w:rPr>
              <w:t xml:space="preserve"> (Hace predicciones)</w:t>
            </w:r>
          </w:p>
        </w:tc>
      </w:tr>
      <w:tr w:rsidR="001B5C22" w:rsidRPr="00F93553" w:rsidTr="00F31C6D">
        <w:trPr>
          <w:trHeight w:val="723"/>
        </w:trPr>
        <w:tc>
          <w:tcPr>
            <w:tcW w:w="1702" w:type="dxa"/>
          </w:tcPr>
          <w:p w:rsidR="00913966" w:rsidRPr="00F31C6D" w:rsidRDefault="006749CC" w:rsidP="000B4C9A">
            <w:pPr>
              <w:rPr>
                <w:rFonts w:cstheme="minorHAnsi"/>
                <w:b/>
                <w:i/>
                <w:sz w:val="20"/>
                <w:szCs w:val="20"/>
                <w:lang w:val="en-US"/>
              </w:rPr>
            </w:pPr>
            <w:r w:rsidRPr="00B26D2F">
              <w:rPr>
                <w:rFonts w:cstheme="minorHAnsi"/>
                <w:sz w:val="20"/>
                <w:szCs w:val="20"/>
                <w:lang w:val="en-US"/>
              </w:rPr>
              <w:t>9.</w:t>
            </w:r>
            <w:r w:rsidRPr="00B24AD9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="00756B75">
              <w:rPr>
                <w:rFonts w:ascii="Calibri" w:hAnsi="Calibri"/>
                <w:sz w:val="20"/>
                <w:szCs w:val="20"/>
                <w:lang w:val="en-GB"/>
              </w:rPr>
              <w:t>“</w:t>
            </w:r>
            <w:r w:rsidRPr="00756B75">
              <w:rPr>
                <w:rFonts w:ascii="Calibri" w:hAnsi="Calibri"/>
                <w:sz w:val="18"/>
                <w:szCs w:val="20"/>
                <w:lang w:val="en-GB"/>
              </w:rPr>
              <w:t>Reads</w:t>
            </w:r>
            <w:r w:rsidR="00756B75">
              <w:rPr>
                <w:rFonts w:ascii="Calibri" w:hAnsi="Calibri"/>
                <w:sz w:val="18"/>
                <w:szCs w:val="20"/>
                <w:lang w:val="en-GB"/>
              </w:rPr>
              <w:t>”</w:t>
            </w:r>
            <w:r w:rsidRPr="00756B75">
              <w:rPr>
                <w:rFonts w:ascii="Calibri" w:hAnsi="Calibri"/>
                <w:sz w:val="18"/>
                <w:szCs w:val="20"/>
                <w:lang w:val="en-GB"/>
              </w:rPr>
              <w:t xml:space="preserve"> and understands high-frequency words</w:t>
            </w:r>
          </w:p>
        </w:tc>
        <w:tc>
          <w:tcPr>
            <w:tcW w:w="1842" w:type="dxa"/>
          </w:tcPr>
          <w:p w:rsidR="00F93553" w:rsidRPr="009F59AE" w:rsidRDefault="00F93553" w:rsidP="00F93553">
            <w:pPr>
              <w:pStyle w:val="Sinespaciado"/>
              <w:rPr>
                <w:rFonts w:cstheme="minorHAnsi"/>
                <w:sz w:val="18"/>
                <w:szCs w:val="20"/>
              </w:rPr>
            </w:pPr>
            <w:r w:rsidRPr="009F59AE">
              <w:rPr>
                <w:rFonts w:cstheme="minorHAnsi"/>
                <w:sz w:val="18"/>
                <w:szCs w:val="20"/>
              </w:rPr>
              <w:t>Identifica y lee</w:t>
            </w:r>
            <w:r w:rsidRPr="009F59AE">
              <w:rPr>
                <w:rFonts w:cstheme="minorHAnsi"/>
                <w:b/>
                <w:sz w:val="18"/>
                <w:szCs w:val="20"/>
              </w:rPr>
              <w:t xml:space="preserve"> </w:t>
            </w:r>
            <w:r w:rsidRPr="009F59AE">
              <w:rPr>
                <w:rFonts w:cstheme="minorHAnsi"/>
                <w:sz w:val="18"/>
                <w:szCs w:val="20"/>
              </w:rPr>
              <w:t xml:space="preserve">todas las palabras de alta frecuencia trabajadas  </w:t>
            </w:r>
          </w:p>
          <w:p w:rsidR="00197431" w:rsidRPr="00197431" w:rsidRDefault="00F93553" w:rsidP="00F93553">
            <w:pPr>
              <w:pStyle w:val="Sinespaciado"/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  <w:lang w:val="en-US"/>
              </w:rPr>
              <w:t>(</w:t>
            </w:r>
            <w:r w:rsidRPr="00197431">
              <w:rPr>
                <w:rFonts w:cstheme="minorHAnsi"/>
                <w:sz w:val="18"/>
                <w:szCs w:val="20"/>
                <w:lang w:val="en-US"/>
              </w:rPr>
              <w:t>the- was- and-I-on-in-went-to-mum-like</w:t>
            </w:r>
          </w:p>
          <w:p w:rsidR="00197431" w:rsidRPr="00197431" w:rsidRDefault="00197431" w:rsidP="006749CC">
            <w:pPr>
              <w:pStyle w:val="Sinespaciado"/>
              <w:rPr>
                <w:rFonts w:cstheme="minorHAnsi"/>
                <w:sz w:val="18"/>
                <w:szCs w:val="20"/>
              </w:rPr>
            </w:pPr>
          </w:p>
          <w:p w:rsidR="00197431" w:rsidRPr="00197431" w:rsidRDefault="00197431" w:rsidP="006749CC">
            <w:pPr>
              <w:pStyle w:val="Sinespaciado"/>
              <w:rPr>
                <w:rFonts w:cstheme="minorHAnsi"/>
                <w:b/>
                <w:sz w:val="18"/>
                <w:szCs w:val="20"/>
              </w:rPr>
            </w:pPr>
          </w:p>
        </w:tc>
        <w:tc>
          <w:tcPr>
            <w:tcW w:w="2410" w:type="dxa"/>
          </w:tcPr>
          <w:p w:rsidR="00F93553" w:rsidRPr="009F59AE" w:rsidRDefault="00F93553" w:rsidP="00F93553">
            <w:pPr>
              <w:pStyle w:val="Sinespaciado"/>
              <w:rPr>
                <w:rFonts w:cstheme="minorHAnsi"/>
                <w:sz w:val="18"/>
                <w:szCs w:val="20"/>
              </w:rPr>
            </w:pPr>
            <w:r w:rsidRPr="00197431">
              <w:rPr>
                <w:rFonts w:cstheme="minorHAnsi"/>
                <w:sz w:val="18"/>
                <w:szCs w:val="20"/>
              </w:rPr>
              <w:t>Identifica todas las palabras de alta frecuencia trabajadas.</w:t>
            </w:r>
            <w:r w:rsidRPr="009F59AE">
              <w:rPr>
                <w:rFonts w:cstheme="minorHAnsi"/>
                <w:sz w:val="18"/>
                <w:szCs w:val="20"/>
              </w:rPr>
              <w:t xml:space="preserve"> </w:t>
            </w:r>
          </w:p>
          <w:p w:rsidR="001B5C22" w:rsidRPr="00197431" w:rsidRDefault="00F93553" w:rsidP="00F93553">
            <w:pPr>
              <w:pStyle w:val="Sinespaciado"/>
              <w:rPr>
                <w:rFonts w:cstheme="minorHAnsi"/>
                <w:b/>
                <w:sz w:val="18"/>
                <w:szCs w:val="20"/>
                <w:lang w:val="en-US"/>
              </w:rPr>
            </w:pPr>
            <w:r>
              <w:rPr>
                <w:rFonts w:cstheme="minorHAnsi"/>
                <w:sz w:val="18"/>
                <w:szCs w:val="20"/>
                <w:lang w:val="en-US"/>
              </w:rPr>
              <w:t>(</w:t>
            </w:r>
            <w:r w:rsidRPr="00197431">
              <w:rPr>
                <w:rFonts w:cstheme="minorHAnsi"/>
                <w:sz w:val="18"/>
                <w:szCs w:val="20"/>
                <w:lang w:val="en-US"/>
              </w:rPr>
              <w:t>the- was- and-I-on-in-went-to-mum-like</w:t>
            </w:r>
            <w:r>
              <w:rPr>
                <w:rFonts w:cstheme="minorHAnsi"/>
                <w:sz w:val="18"/>
                <w:szCs w:val="20"/>
                <w:lang w:val="en-US"/>
              </w:rPr>
              <w:t>)</w:t>
            </w:r>
          </w:p>
        </w:tc>
        <w:tc>
          <w:tcPr>
            <w:tcW w:w="2552" w:type="dxa"/>
          </w:tcPr>
          <w:p w:rsidR="00F93553" w:rsidRDefault="00F93553" w:rsidP="00F93553">
            <w:pPr>
              <w:pStyle w:val="Sinespaciado"/>
              <w:rPr>
                <w:rFonts w:cstheme="minorHAnsi"/>
                <w:sz w:val="18"/>
                <w:szCs w:val="20"/>
              </w:rPr>
            </w:pPr>
            <w:r w:rsidRPr="00197431">
              <w:rPr>
                <w:rFonts w:cstheme="minorHAnsi"/>
                <w:sz w:val="18"/>
                <w:szCs w:val="20"/>
              </w:rPr>
              <w:t xml:space="preserve">Identifica algunas de las palabras de alta frecuencia trabajadas. </w:t>
            </w:r>
          </w:p>
          <w:p w:rsidR="00462619" w:rsidRPr="00197431" w:rsidRDefault="00F93553" w:rsidP="00F93553">
            <w:pPr>
              <w:pStyle w:val="Sinespaciado"/>
              <w:rPr>
                <w:rFonts w:cstheme="minorHAnsi"/>
                <w:color w:val="FF0000"/>
                <w:sz w:val="18"/>
                <w:szCs w:val="20"/>
                <w:lang w:val="en-US"/>
              </w:rPr>
            </w:pPr>
            <w:r w:rsidRPr="00197431">
              <w:rPr>
                <w:rFonts w:cstheme="minorHAnsi"/>
                <w:sz w:val="18"/>
                <w:szCs w:val="20"/>
                <w:lang w:val="en-US"/>
              </w:rPr>
              <w:t>(the- was- and-I-on-in-went-to-mum-like</w:t>
            </w:r>
            <w:r>
              <w:rPr>
                <w:rFonts w:cstheme="minorHAnsi"/>
                <w:sz w:val="18"/>
                <w:szCs w:val="20"/>
                <w:lang w:val="en-US"/>
              </w:rPr>
              <w:t>)</w:t>
            </w:r>
          </w:p>
        </w:tc>
        <w:tc>
          <w:tcPr>
            <w:tcW w:w="2409" w:type="dxa"/>
          </w:tcPr>
          <w:p w:rsidR="00F93553" w:rsidRDefault="00F93553" w:rsidP="00F93553">
            <w:pPr>
              <w:pStyle w:val="Sinespaciado"/>
              <w:rPr>
                <w:rFonts w:cstheme="minorHAnsi"/>
                <w:sz w:val="18"/>
                <w:szCs w:val="20"/>
              </w:rPr>
            </w:pPr>
            <w:r w:rsidRPr="00197431">
              <w:rPr>
                <w:rFonts w:cstheme="minorHAnsi"/>
                <w:sz w:val="18"/>
                <w:szCs w:val="20"/>
              </w:rPr>
              <w:t>No identifica ninguna de las palabras de alta frecuencia trabajadas.</w:t>
            </w:r>
          </w:p>
          <w:p w:rsidR="00581CCB" w:rsidRPr="00197431" w:rsidRDefault="00F93553" w:rsidP="00F93553">
            <w:pPr>
              <w:pStyle w:val="Sinespaciado"/>
              <w:rPr>
                <w:rFonts w:cstheme="minorHAnsi"/>
                <w:b/>
                <w:sz w:val="18"/>
                <w:szCs w:val="20"/>
                <w:lang w:val="en-US"/>
              </w:rPr>
            </w:pPr>
            <w:r>
              <w:rPr>
                <w:rFonts w:cstheme="minorHAnsi"/>
                <w:sz w:val="18"/>
                <w:szCs w:val="20"/>
              </w:rPr>
              <w:t>_____debe repasarlas en casa para que reconocerlas poco a poco en otros contextos)</w:t>
            </w:r>
          </w:p>
        </w:tc>
      </w:tr>
      <w:tr w:rsidR="00FC0A3A" w:rsidRPr="006749CC" w:rsidTr="00F31C6D">
        <w:trPr>
          <w:trHeight w:val="723"/>
        </w:trPr>
        <w:tc>
          <w:tcPr>
            <w:tcW w:w="1702" w:type="dxa"/>
          </w:tcPr>
          <w:p w:rsidR="006749CC" w:rsidRPr="00197431" w:rsidRDefault="006749CC" w:rsidP="006749CC">
            <w:pPr>
              <w:rPr>
                <w:rFonts w:ascii="Calibri" w:hAnsi="Calibri" w:cs="MyriadPro-Regular"/>
                <w:color w:val="FF0000"/>
                <w:sz w:val="18"/>
                <w:szCs w:val="18"/>
                <w:lang w:val="en-US"/>
              </w:rPr>
            </w:pPr>
            <w:r>
              <w:rPr>
                <w:rFonts w:cstheme="minorHAnsi"/>
                <w:lang w:val="en-US"/>
              </w:rPr>
              <w:t>10</w:t>
            </w:r>
            <w:r w:rsidR="00B26D2F">
              <w:rPr>
                <w:rFonts w:cstheme="minorHAnsi"/>
                <w:lang w:val="en-US"/>
              </w:rPr>
              <w:t>.</w:t>
            </w:r>
            <w:r w:rsidR="00B26D2F" w:rsidRPr="00B24AD9">
              <w:rPr>
                <w:rFonts w:ascii="Calibri" w:hAnsi="Calibri"/>
                <w:sz w:val="20"/>
                <w:szCs w:val="20"/>
                <w:lang w:val="en-GB"/>
              </w:rPr>
              <w:t>”</w:t>
            </w:r>
            <w:r w:rsidR="00B26D2F" w:rsidRPr="00197431">
              <w:rPr>
                <w:rFonts w:ascii="Calibri" w:hAnsi="Calibri"/>
                <w:sz w:val="18"/>
                <w:szCs w:val="18"/>
                <w:lang w:val="en-GB"/>
              </w:rPr>
              <w:t xml:space="preserve">Writes” assigning meaning to messages.     </w:t>
            </w:r>
            <w:r w:rsidRPr="00197431">
              <w:rPr>
                <w:rFonts w:ascii="Calibri" w:hAnsi="Calibri" w:cs="MyriadPro-Regular"/>
                <w:color w:val="FF0000"/>
                <w:sz w:val="18"/>
                <w:szCs w:val="18"/>
                <w:lang w:val="en-US"/>
              </w:rPr>
              <w:t xml:space="preserve">(Phase 1) </w:t>
            </w:r>
            <w:r w:rsidRPr="00197431">
              <w:rPr>
                <w:rFonts w:ascii="Calibri" w:hAnsi="Calibri" w:cs="MyriadPro-Regular"/>
                <w:color w:val="000000" w:themeColor="text1"/>
                <w:sz w:val="18"/>
                <w:szCs w:val="18"/>
                <w:lang w:val="en-US"/>
              </w:rPr>
              <w:t xml:space="preserve">(My Weekend: who, where and what) </w:t>
            </w:r>
          </w:p>
          <w:p w:rsidR="006749CC" w:rsidRPr="00AF46B1" w:rsidRDefault="006749CC" w:rsidP="006749CC">
            <w:pPr>
              <w:rPr>
                <w:rFonts w:ascii="Calibri" w:hAnsi="Calibri" w:cs="MyriadPro-Regular"/>
                <w:sz w:val="20"/>
                <w:szCs w:val="20"/>
                <w:lang w:val="en-US"/>
              </w:rPr>
            </w:pPr>
          </w:p>
          <w:p w:rsidR="00BA10A5" w:rsidRPr="00D62DE1" w:rsidRDefault="00BA10A5" w:rsidP="00BA10A5">
            <w:pPr>
              <w:pStyle w:val="Sinespaciado"/>
              <w:rPr>
                <w:rFonts w:cstheme="minorHAnsi"/>
                <w:lang w:val="en-US"/>
              </w:rPr>
            </w:pPr>
          </w:p>
          <w:p w:rsidR="00FC0A3A" w:rsidRPr="00F31C6D" w:rsidRDefault="00FC0A3A" w:rsidP="00913966">
            <w:pPr>
              <w:ind w:left="113" w:right="113"/>
              <w:jc w:val="center"/>
              <w:rPr>
                <w:rFonts w:cstheme="minorHAnsi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</w:tcPr>
          <w:p w:rsidR="00FC0A3A" w:rsidRPr="00197431" w:rsidRDefault="00F93553" w:rsidP="00F93553">
            <w:pPr>
              <w:pStyle w:val="Sinespaciado"/>
              <w:rPr>
                <w:rFonts w:cstheme="minorHAnsi"/>
                <w:sz w:val="18"/>
                <w:szCs w:val="20"/>
              </w:rPr>
            </w:pPr>
            <w:r w:rsidRPr="00197431">
              <w:rPr>
                <w:rFonts w:cstheme="minorHAnsi"/>
                <w:sz w:val="18"/>
                <w:szCs w:val="20"/>
              </w:rPr>
              <w:t>“Escribe” utilizando algunos fonemas del español y algunos en inglés</w:t>
            </w:r>
          </w:p>
        </w:tc>
        <w:tc>
          <w:tcPr>
            <w:tcW w:w="2410" w:type="dxa"/>
          </w:tcPr>
          <w:p w:rsidR="00FC0A3A" w:rsidRPr="00197431" w:rsidRDefault="00F93553" w:rsidP="00EB161E">
            <w:pPr>
              <w:pStyle w:val="Sinespaciado"/>
              <w:rPr>
                <w:rFonts w:cstheme="minorHAnsi"/>
                <w:sz w:val="18"/>
                <w:szCs w:val="20"/>
              </w:rPr>
            </w:pPr>
            <w:r w:rsidRPr="00197431">
              <w:rPr>
                <w:rFonts w:cstheme="minorHAnsi"/>
                <w:sz w:val="18"/>
                <w:szCs w:val="20"/>
              </w:rPr>
              <w:t>“Escribe” utilizando los fonemas del español para comunicar ideas simples“</w:t>
            </w:r>
          </w:p>
        </w:tc>
        <w:tc>
          <w:tcPr>
            <w:tcW w:w="2552" w:type="dxa"/>
          </w:tcPr>
          <w:p w:rsidR="00FC0A3A" w:rsidRPr="00197431" w:rsidRDefault="00F93553" w:rsidP="000B4C9A">
            <w:pPr>
              <w:pStyle w:val="Sinespaciado"/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>“E</w:t>
            </w:r>
            <w:r w:rsidRPr="00197431">
              <w:rPr>
                <w:rFonts w:cstheme="minorHAnsi"/>
                <w:sz w:val="18"/>
                <w:szCs w:val="20"/>
              </w:rPr>
              <w:t>scribe” utilizando algunos fonemas en español para comunicar ideas simples.</w:t>
            </w:r>
          </w:p>
        </w:tc>
        <w:tc>
          <w:tcPr>
            <w:tcW w:w="2409" w:type="dxa"/>
          </w:tcPr>
          <w:p w:rsidR="00F93553" w:rsidRDefault="00F93553" w:rsidP="00F93553">
            <w:pPr>
              <w:pStyle w:val="Sinespaciado"/>
              <w:rPr>
                <w:rFonts w:cstheme="minorHAnsi"/>
                <w:sz w:val="18"/>
              </w:rPr>
            </w:pPr>
            <w:r w:rsidRPr="00197431">
              <w:rPr>
                <w:rFonts w:cstheme="minorHAnsi"/>
                <w:sz w:val="18"/>
              </w:rPr>
              <w:t>Utiliza “reguero de letras” para comunicar sus ideas.</w:t>
            </w:r>
          </w:p>
          <w:p w:rsidR="00F93553" w:rsidRDefault="00F93553" w:rsidP="00F93553">
            <w:pPr>
              <w:pStyle w:val="Sinespaciado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Se propone que ______ tenga espacios para practicar la escritura espontanea por ejemplo: cartas a los abuelos, lista del mercado, nota a los amigos etc.</w:t>
            </w:r>
          </w:p>
          <w:p w:rsidR="00F93553" w:rsidRPr="00197431" w:rsidRDefault="00F93553" w:rsidP="00F93553">
            <w:pPr>
              <w:pStyle w:val="Sinespaciado"/>
              <w:rPr>
                <w:rFonts w:cstheme="minorHAnsi"/>
                <w:sz w:val="18"/>
              </w:rPr>
            </w:pPr>
          </w:p>
          <w:p w:rsidR="00FC0A3A" w:rsidRPr="00197431" w:rsidRDefault="00FC0A3A" w:rsidP="000B4C9A">
            <w:pPr>
              <w:pStyle w:val="Sinespaciado"/>
              <w:rPr>
                <w:rFonts w:cstheme="minorHAnsi"/>
                <w:sz w:val="18"/>
                <w:szCs w:val="20"/>
              </w:rPr>
            </w:pPr>
          </w:p>
        </w:tc>
      </w:tr>
    </w:tbl>
    <w:p w:rsidR="00D459FA" w:rsidRPr="00FC7863" w:rsidRDefault="00D459FA" w:rsidP="00D459FA">
      <w:pPr>
        <w:rPr>
          <w:rFonts w:cstheme="minorHAnsi"/>
          <w:b/>
          <w:sz w:val="20"/>
          <w:szCs w:val="20"/>
          <w:lang w:val="es-CO"/>
        </w:rPr>
      </w:pPr>
    </w:p>
    <w:sectPr w:rsidR="00D459FA" w:rsidRPr="00FC7863" w:rsidSect="00B04625">
      <w:pgSz w:w="12240" w:h="15840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9FA"/>
    <w:rsid w:val="00015485"/>
    <w:rsid w:val="000A649C"/>
    <w:rsid w:val="000B4C9A"/>
    <w:rsid w:val="000B62B2"/>
    <w:rsid w:val="000E74B3"/>
    <w:rsid w:val="00146482"/>
    <w:rsid w:val="00197431"/>
    <w:rsid w:val="001B5C22"/>
    <w:rsid w:val="001B7FC9"/>
    <w:rsid w:val="001E0BF8"/>
    <w:rsid w:val="002771F5"/>
    <w:rsid w:val="0027793D"/>
    <w:rsid w:val="00285155"/>
    <w:rsid w:val="00296C75"/>
    <w:rsid w:val="00297C36"/>
    <w:rsid w:val="00340066"/>
    <w:rsid w:val="0035456C"/>
    <w:rsid w:val="003647EB"/>
    <w:rsid w:val="0038631A"/>
    <w:rsid w:val="003C7C55"/>
    <w:rsid w:val="003E4205"/>
    <w:rsid w:val="003E7417"/>
    <w:rsid w:val="004059C5"/>
    <w:rsid w:val="0045403F"/>
    <w:rsid w:val="00462619"/>
    <w:rsid w:val="004641EF"/>
    <w:rsid w:val="00484F68"/>
    <w:rsid w:val="00496A10"/>
    <w:rsid w:val="004E4B62"/>
    <w:rsid w:val="005252B0"/>
    <w:rsid w:val="00556098"/>
    <w:rsid w:val="00581CCB"/>
    <w:rsid w:val="005B1709"/>
    <w:rsid w:val="005E7219"/>
    <w:rsid w:val="005F03B8"/>
    <w:rsid w:val="006541AC"/>
    <w:rsid w:val="006749CC"/>
    <w:rsid w:val="006F470A"/>
    <w:rsid w:val="0072234A"/>
    <w:rsid w:val="00756B75"/>
    <w:rsid w:val="00772D84"/>
    <w:rsid w:val="007A7DA6"/>
    <w:rsid w:val="007B2734"/>
    <w:rsid w:val="007D5496"/>
    <w:rsid w:val="00830012"/>
    <w:rsid w:val="00850BDC"/>
    <w:rsid w:val="00864C53"/>
    <w:rsid w:val="00890C58"/>
    <w:rsid w:val="008B79DA"/>
    <w:rsid w:val="008C779F"/>
    <w:rsid w:val="008D0BB5"/>
    <w:rsid w:val="00913966"/>
    <w:rsid w:val="009419B0"/>
    <w:rsid w:val="00964DF0"/>
    <w:rsid w:val="0098160D"/>
    <w:rsid w:val="009E0507"/>
    <w:rsid w:val="009F59AE"/>
    <w:rsid w:val="00A91D09"/>
    <w:rsid w:val="00A91FC1"/>
    <w:rsid w:val="00B04625"/>
    <w:rsid w:val="00B21885"/>
    <w:rsid w:val="00B26D2F"/>
    <w:rsid w:val="00BA10A5"/>
    <w:rsid w:val="00BE2E40"/>
    <w:rsid w:val="00BE55E5"/>
    <w:rsid w:val="00BF143A"/>
    <w:rsid w:val="00C06127"/>
    <w:rsid w:val="00C448D0"/>
    <w:rsid w:val="00C54589"/>
    <w:rsid w:val="00C77CAE"/>
    <w:rsid w:val="00D459FA"/>
    <w:rsid w:val="00D6279E"/>
    <w:rsid w:val="00DE48C3"/>
    <w:rsid w:val="00DF75B1"/>
    <w:rsid w:val="00E004A7"/>
    <w:rsid w:val="00E1789F"/>
    <w:rsid w:val="00E36A29"/>
    <w:rsid w:val="00E42575"/>
    <w:rsid w:val="00E754A4"/>
    <w:rsid w:val="00E86A3D"/>
    <w:rsid w:val="00EB161E"/>
    <w:rsid w:val="00EC6CB8"/>
    <w:rsid w:val="00EC6D20"/>
    <w:rsid w:val="00EC70C4"/>
    <w:rsid w:val="00EE597C"/>
    <w:rsid w:val="00EF7458"/>
    <w:rsid w:val="00F123DE"/>
    <w:rsid w:val="00F31C6D"/>
    <w:rsid w:val="00F44EBF"/>
    <w:rsid w:val="00F93553"/>
    <w:rsid w:val="00FC0A3A"/>
    <w:rsid w:val="00FC7863"/>
    <w:rsid w:val="00FD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00" w:afterAutospacing="1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589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459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F31C6D"/>
    <w:pPr>
      <w:spacing w:after="0" w:afterAutospacing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00" w:afterAutospacing="1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589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459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F31C6D"/>
    <w:pPr>
      <w:spacing w:after="0" w:afterAutospacing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914</Words>
  <Characters>5028</Characters>
  <Application>Microsoft Office Word</Application>
  <DocSecurity>0</DocSecurity>
  <Lines>41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Sony Electronics, Inc.</Company>
  <LinksUpToDate>false</LinksUpToDate>
  <CharactersWithSpaces>5931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</dc:creator>
  <cp:lastModifiedBy>usuario</cp:lastModifiedBy>
  <cp:revision>4</cp:revision>
  <cp:lastPrinted>2009-11-12T02:00:00Z</cp:lastPrinted>
  <dcterms:created xsi:type="dcterms:W3CDTF">2013-08-29T20:04:00Z</dcterms:created>
  <dcterms:modified xsi:type="dcterms:W3CDTF">2013-08-29T22:04:00Z</dcterms:modified>
</cp:coreProperties>
</file>